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3"/>
    <w:bookmarkStart w:id="1" w:name="_GoBack"/>
    <w:bookmarkEnd w:id="1"/>
    <w:p w14:paraId="23445200" w14:textId="77777777" w:rsidR="00DD4098" w:rsidRPr="00DC6E30" w:rsidRDefault="00CC4D4A" w:rsidP="00AA5618">
      <w:pPr>
        <w:snapToGrid w:val="0"/>
        <w:jc w:val="center"/>
        <w:rPr>
          <w:rFonts w:eastAsia="標楷體"/>
          <w:b/>
          <w:sz w:val="36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0C1267" wp14:editId="0D2B0803">
                <wp:simplePos x="0" y="0"/>
                <wp:positionH relativeFrom="margin">
                  <wp:posOffset>-127000</wp:posOffset>
                </wp:positionH>
                <wp:positionV relativeFrom="margin">
                  <wp:posOffset>-280035</wp:posOffset>
                </wp:positionV>
                <wp:extent cx="895350" cy="2794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97AE" w14:textId="77777777" w:rsidR="00CC4D4A" w:rsidRPr="00C52F14" w:rsidRDefault="00CC4D4A" w:rsidP="00CC4D4A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7F7F7F" w:themeColor="text1" w:themeTint="80"/>
                                <w:sz w:val="20"/>
                              </w:rPr>
                            </w:pPr>
                            <w:r w:rsidRPr="00C52F14">
                              <w:rPr>
                                <w:rFonts w:eastAsia="標楷體" w:hint="eastAsia"/>
                                <w:color w:val="7F7F7F" w:themeColor="text1" w:themeTint="80"/>
                                <w:sz w:val="20"/>
                              </w:rPr>
                              <w:t>請雙面列印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95C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0pt;margin-top:-22.05pt;width:70.5pt;height:2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" filled="f" stroked="f" strokeweight=".5pt">
                <v:textbox>
                  <w:txbxContent>
                    <w:p w:rsidR="00CC4D4A" w:rsidRPr="00C52F14" w:rsidRDefault="00CC4D4A" w:rsidP="00CC4D4A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7F7F7F" w:themeColor="text1" w:themeTint="80"/>
                          <w:sz w:val="20"/>
                        </w:rPr>
                      </w:pPr>
                      <w:r w:rsidRPr="00C52F14">
                        <w:rPr>
                          <w:rFonts w:eastAsia="標楷體" w:hint="eastAsia"/>
                          <w:color w:val="7F7F7F" w:themeColor="text1" w:themeTint="80"/>
                          <w:sz w:val="20"/>
                        </w:rPr>
                        <w:t>請雙面列印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73DE0" w:rsidRPr="00DC6E30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DF01AE" wp14:editId="74503897">
                <wp:simplePos x="0" y="0"/>
                <wp:positionH relativeFrom="margin">
                  <wp:posOffset>5289550</wp:posOffset>
                </wp:positionH>
                <wp:positionV relativeFrom="margin">
                  <wp:posOffset>-400050</wp:posOffset>
                </wp:positionV>
                <wp:extent cx="1035050" cy="400050"/>
                <wp:effectExtent l="0" t="0" r="1270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1229" w14:textId="77777777" w:rsidR="00273DE0" w:rsidRPr="0013703B" w:rsidRDefault="00273DE0" w:rsidP="00273DE0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3</w:t>
                            </w:r>
                          </w:p>
                          <w:p w14:paraId="24B27002" w14:textId="77777777" w:rsidR="00273DE0" w:rsidRPr="00221BA1" w:rsidRDefault="00273DE0" w:rsidP="00273DE0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E60E2E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E60E2E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E60E2E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FE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16.5pt;margin-top:-31.5pt;width:81.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" filled="f" strokecolor="#404040 [2429]" strokeweight=".5pt">
                <v:textbox>
                  <w:txbxContent>
                    <w:p w:rsidR="00273DE0" w:rsidRPr="0013703B" w:rsidRDefault="00273DE0" w:rsidP="00273DE0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3</w:t>
                      </w:r>
                    </w:p>
                    <w:p w:rsidR="00273DE0" w:rsidRPr="00221BA1" w:rsidRDefault="00273DE0" w:rsidP="00273DE0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</w:t>
                      </w:r>
                      <w:r w:rsidR="00E60E2E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3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E60E2E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8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E60E2E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20</w:t>
                      </w:r>
                      <w:bookmarkStart w:id="2" w:name="_GoBack"/>
                      <w:bookmarkEnd w:id="2"/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5A42" w:rsidRPr="00DC6E30">
        <w:rPr>
          <w:rFonts w:eastAsia="標楷體"/>
          <w:b/>
          <w:sz w:val="36"/>
          <w:szCs w:val="32"/>
        </w:rPr>
        <w:t>國立</w:t>
      </w:r>
      <w:r w:rsidR="00782E1F" w:rsidRPr="00DC6E30">
        <w:rPr>
          <w:rFonts w:eastAsia="標楷體"/>
          <w:b/>
          <w:sz w:val="36"/>
          <w:szCs w:val="32"/>
        </w:rPr>
        <w:t>中山</w:t>
      </w:r>
      <w:r w:rsidR="00435A42" w:rsidRPr="00DC6E30">
        <w:rPr>
          <w:rFonts w:eastAsia="標楷體"/>
          <w:b/>
          <w:sz w:val="36"/>
          <w:szCs w:val="32"/>
        </w:rPr>
        <w:t>大學</w:t>
      </w:r>
      <w:r w:rsidR="00273DE0" w:rsidRPr="00DC6E30">
        <w:rPr>
          <w:rFonts w:eastAsia="標楷體" w:hint="eastAsia"/>
          <w:b/>
          <w:sz w:val="36"/>
          <w:szCs w:val="32"/>
        </w:rPr>
        <w:t xml:space="preserve">  </w:t>
      </w:r>
      <w:r w:rsidR="002B157F" w:rsidRPr="00DC6E30">
        <w:rPr>
          <w:rFonts w:eastAsia="標楷體"/>
          <w:b/>
          <w:sz w:val="36"/>
          <w:szCs w:val="32"/>
        </w:rPr>
        <w:t>科學技術研究發展</w:t>
      </w:r>
      <w:r w:rsidR="004502B8" w:rsidRPr="00DC6E30">
        <w:rPr>
          <w:rFonts w:eastAsia="標楷體"/>
          <w:b/>
          <w:sz w:val="36"/>
          <w:szCs w:val="32"/>
        </w:rPr>
        <w:t>採購</w:t>
      </w:r>
      <w:r w:rsidR="00273DE0" w:rsidRPr="00DC6E30">
        <w:rPr>
          <w:rFonts w:eastAsia="標楷體"/>
          <w:b/>
          <w:sz w:val="36"/>
          <w:szCs w:val="32"/>
        </w:rPr>
        <w:br/>
      </w:r>
      <w:r w:rsidR="00DD4098" w:rsidRPr="00DC6E30">
        <w:rPr>
          <w:rFonts w:eastAsia="標楷體"/>
          <w:b/>
          <w:sz w:val="36"/>
          <w:szCs w:val="32"/>
        </w:rPr>
        <w:t>授權</w:t>
      </w:r>
      <w:r w:rsidR="0082166E" w:rsidRPr="00DC6E30">
        <w:rPr>
          <w:rFonts w:eastAsia="標楷體"/>
          <w:b/>
          <w:sz w:val="36"/>
          <w:szCs w:val="32"/>
        </w:rPr>
        <w:t>各單位</w:t>
      </w:r>
      <w:r w:rsidR="00DD4098" w:rsidRPr="00DC6E30">
        <w:rPr>
          <w:rFonts w:eastAsia="標楷體"/>
          <w:b/>
          <w:sz w:val="36"/>
          <w:szCs w:val="32"/>
        </w:rPr>
        <w:t>辦理</w:t>
      </w:r>
      <w:r w:rsidR="00666C9A" w:rsidRPr="00DC6E30">
        <w:rPr>
          <w:rFonts w:eastAsia="標楷體"/>
          <w:b/>
          <w:sz w:val="36"/>
          <w:szCs w:val="32"/>
        </w:rPr>
        <w:t>財物</w:t>
      </w:r>
      <w:r w:rsidR="007C54D5" w:rsidRPr="00DC6E30">
        <w:rPr>
          <w:rFonts w:eastAsia="標楷體"/>
          <w:b/>
          <w:sz w:val="36"/>
          <w:szCs w:val="32"/>
        </w:rPr>
        <w:t>、</w:t>
      </w:r>
      <w:r w:rsidR="00666C9A" w:rsidRPr="00DC6E30">
        <w:rPr>
          <w:rFonts w:eastAsia="標楷體"/>
          <w:b/>
          <w:sz w:val="36"/>
          <w:szCs w:val="32"/>
        </w:rPr>
        <w:t>勞務</w:t>
      </w:r>
      <w:r w:rsidR="00DD4098" w:rsidRPr="00DC6E30">
        <w:rPr>
          <w:rFonts w:eastAsia="標楷體"/>
          <w:b/>
          <w:sz w:val="36"/>
          <w:szCs w:val="32"/>
        </w:rPr>
        <w:t>採購</w:t>
      </w:r>
      <w:r w:rsidR="004502B8" w:rsidRPr="00DC6E30">
        <w:rPr>
          <w:rFonts w:eastAsia="標楷體"/>
          <w:b/>
          <w:sz w:val="36"/>
          <w:szCs w:val="32"/>
        </w:rPr>
        <w:t>紀錄</w:t>
      </w:r>
      <w:bookmarkEnd w:id="0"/>
    </w:p>
    <w:p w14:paraId="0F0A98E7" w14:textId="77777777" w:rsidR="00DD4098" w:rsidRPr="00DC6E30" w:rsidRDefault="00DD4098" w:rsidP="00EF25E8">
      <w:pPr>
        <w:tabs>
          <w:tab w:val="left" w:pos="6000"/>
        </w:tabs>
        <w:snapToGrid w:val="0"/>
        <w:spacing w:beforeLines="50" w:before="180" w:afterLines="25" w:after="90" w:line="300" w:lineRule="exact"/>
        <w:rPr>
          <w:rFonts w:eastAsia="標楷體"/>
          <w:szCs w:val="28"/>
          <w:u w:val="single"/>
        </w:rPr>
      </w:pPr>
      <w:r w:rsidRPr="00DC6E30">
        <w:rPr>
          <w:rFonts w:eastAsia="標楷體"/>
          <w:szCs w:val="28"/>
        </w:rPr>
        <w:t>時</w:t>
      </w:r>
      <w:r w:rsidR="00F35C8C" w:rsidRPr="00DC6E30">
        <w:rPr>
          <w:rFonts w:eastAsia="標楷體" w:hint="eastAsia"/>
          <w:szCs w:val="28"/>
        </w:rPr>
        <w:t xml:space="preserve"> </w:t>
      </w:r>
      <w:r w:rsidR="00F35C8C" w:rsidRPr="00DC6E30">
        <w:rPr>
          <w:rFonts w:eastAsia="標楷體"/>
          <w:szCs w:val="28"/>
        </w:rPr>
        <w:t xml:space="preserve">   </w:t>
      </w:r>
      <w:r w:rsidRPr="00DC6E30">
        <w:rPr>
          <w:rFonts w:eastAsia="標楷體"/>
          <w:szCs w:val="28"/>
        </w:rPr>
        <w:t>間：</w:t>
      </w:r>
      <w:r w:rsidR="009F4E1E" w:rsidRPr="00DC6E30">
        <w:rPr>
          <w:rFonts w:eastAsia="標楷體"/>
          <w:snapToGrid w:val="0"/>
        </w:rPr>
        <w:t>_</w:t>
      </w:r>
      <w:r w:rsidR="00273DE0" w:rsidRPr="00DC6E30">
        <w:rPr>
          <w:rFonts w:eastAsia="標楷體"/>
          <w:snapToGrid w:val="0"/>
        </w:rPr>
        <w:t>__</w:t>
      </w:r>
      <w:r w:rsidR="009F4E1E" w:rsidRPr="00DC6E30">
        <w:rPr>
          <w:rFonts w:eastAsia="標楷體"/>
          <w:snapToGrid w:val="0"/>
        </w:rPr>
        <w:t>__</w:t>
      </w:r>
      <w:r w:rsidRPr="00DC6E30">
        <w:rPr>
          <w:rFonts w:eastAsia="標楷體"/>
          <w:szCs w:val="28"/>
        </w:rPr>
        <w:t>年</w:t>
      </w:r>
      <w:r w:rsidR="00273DE0" w:rsidRPr="00DC6E30">
        <w:rPr>
          <w:rFonts w:eastAsia="標楷體"/>
          <w:snapToGrid w:val="0"/>
        </w:rPr>
        <w:t>___</w:t>
      </w:r>
      <w:r w:rsidR="009F4E1E" w:rsidRPr="00DC6E30">
        <w:rPr>
          <w:rFonts w:eastAsia="標楷體"/>
          <w:snapToGrid w:val="0"/>
        </w:rPr>
        <w:t>__</w:t>
      </w:r>
      <w:r w:rsidRPr="00DC6E30">
        <w:rPr>
          <w:rFonts w:eastAsia="標楷體"/>
          <w:szCs w:val="28"/>
        </w:rPr>
        <w:t>月</w:t>
      </w:r>
      <w:r w:rsidR="009F4E1E" w:rsidRPr="00DC6E30">
        <w:rPr>
          <w:rFonts w:eastAsia="標楷體"/>
          <w:snapToGrid w:val="0"/>
        </w:rPr>
        <w:t>_</w:t>
      </w:r>
      <w:r w:rsidR="00273DE0" w:rsidRPr="00DC6E30">
        <w:rPr>
          <w:rFonts w:eastAsia="標楷體"/>
          <w:snapToGrid w:val="0"/>
        </w:rPr>
        <w:t>___</w:t>
      </w:r>
      <w:r w:rsidR="009F4E1E" w:rsidRPr="00DC6E30">
        <w:rPr>
          <w:rFonts w:eastAsia="標楷體"/>
          <w:snapToGrid w:val="0"/>
        </w:rPr>
        <w:t>_</w:t>
      </w:r>
      <w:r w:rsidRPr="00DC6E30">
        <w:rPr>
          <w:rFonts w:eastAsia="標楷體"/>
          <w:szCs w:val="28"/>
        </w:rPr>
        <w:t>日</w:t>
      </w:r>
      <w:r w:rsidR="009F4E1E" w:rsidRPr="00DC6E30">
        <w:rPr>
          <w:rFonts w:eastAsia="標楷體"/>
          <w:snapToGrid w:val="0"/>
        </w:rPr>
        <w:t>_</w:t>
      </w:r>
      <w:r w:rsidR="00273DE0" w:rsidRPr="00DC6E30">
        <w:rPr>
          <w:rFonts w:eastAsia="標楷體"/>
          <w:snapToGrid w:val="0"/>
        </w:rPr>
        <w:t>__</w:t>
      </w:r>
      <w:r w:rsidR="009F4E1E" w:rsidRPr="00DC6E30">
        <w:rPr>
          <w:rFonts w:eastAsia="標楷體"/>
          <w:snapToGrid w:val="0"/>
        </w:rPr>
        <w:t>__</w:t>
      </w:r>
      <w:r w:rsidRPr="00DC6E30">
        <w:rPr>
          <w:rFonts w:eastAsia="標楷體"/>
          <w:szCs w:val="28"/>
        </w:rPr>
        <w:t>時</w:t>
      </w:r>
      <w:r w:rsidR="009F4E1E" w:rsidRPr="00DC6E30">
        <w:rPr>
          <w:rFonts w:eastAsia="標楷體"/>
          <w:snapToGrid w:val="0"/>
        </w:rPr>
        <w:t>__</w:t>
      </w:r>
      <w:r w:rsidR="00273DE0" w:rsidRPr="00DC6E30">
        <w:rPr>
          <w:rFonts w:eastAsia="標楷體"/>
          <w:snapToGrid w:val="0"/>
        </w:rPr>
        <w:t>__</w:t>
      </w:r>
      <w:r w:rsidR="009F4E1E" w:rsidRPr="00DC6E30">
        <w:rPr>
          <w:rFonts w:eastAsia="標楷體"/>
          <w:snapToGrid w:val="0"/>
        </w:rPr>
        <w:t>_</w:t>
      </w:r>
      <w:r w:rsidRPr="00DC6E30">
        <w:rPr>
          <w:rFonts w:eastAsia="標楷體"/>
          <w:szCs w:val="28"/>
        </w:rPr>
        <w:t>分</w:t>
      </w:r>
      <w:r w:rsidR="006366C6" w:rsidRPr="00DC6E30">
        <w:rPr>
          <w:rFonts w:eastAsia="標楷體"/>
          <w:szCs w:val="28"/>
        </w:rPr>
        <w:tab/>
      </w:r>
      <w:r w:rsidRPr="00DC6E30">
        <w:rPr>
          <w:rFonts w:eastAsia="標楷體"/>
          <w:szCs w:val="28"/>
        </w:rPr>
        <w:t>地</w:t>
      </w:r>
      <w:r w:rsidR="00F35C8C" w:rsidRPr="00DC6E30">
        <w:rPr>
          <w:rFonts w:eastAsia="標楷體" w:hint="eastAsia"/>
          <w:szCs w:val="28"/>
        </w:rPr>
        <w:t xml:space="preserve"> </w:t>
      </w:r>
      <w:r w:rsidR="00F35C8C" w:rsidRPr="00DC6E30">
        <w:rPr>
          <w:rFonts w:eastAsia="標楷體"/>
          <w:szCs w:val="28"/>
        </w:rPr>
        <w:t xml:space="preserve">   </w:t>
      </w:r>
      <w:r w:rsidRPr="00DC6E30">
        <w:rPr>
          <w:rFonts w:eastAsia="標楷體"/>
          <w:szCs w:val="28"/>
        </w:rPr>
        <w:t>點：</w:t>
      </w:r>
      <w:r w:rsidR="00273DE0" w:rsidRPr="00DC6E30">
        <w:rPr>
          <w:rFonts w:eastAsia="標楷體"/>
          <w:snapToGrid w:val="0"/>
        </w:rPr>
        <w:t>__________________</w:t>
      </w:r>
    </w:p>
    <w:p w14:paraId="249893A9" w14:textId="77777777" w:rsidR="006366C6" w:rsidRPr="00DC6E30" w:rsidRDefault="006366C6" w:rsidP="00EF25E8">
      <w:pPr>
        <w:tabs>
          <w:tab w:val="left" w:pos="6000"/>
        </w:tabs>
        <w:snapToGrid w:val="0"/>
        <w:spacing w:beforeLines="50" w:before="180" w:afterLines="25" w:after="90" w:line="300" w:lineRule="exact"/>
        <w:rPr>
          <w:rFonts w:eastAsia="標楷體"/>
          <w:szCs w:val="28"/>
        </w:rPr>
      </w:pPr>
      <w:proofErr w:type="gramStart"/>
      <w:r w:rsidRPr="00DC6E30">
        <w:rPr>
          <w:rFonts w:eastAsia="標楷體" w:hint="eastAsia"/>
          <w:szCs w:val="28"/>
        </w:rPr>
        <w:t>採購案名</w:t>
      </w:r>
      <w:proofErr w:type="gramEnd"/>
      <w:r w:rsidRPr="00DC6E30">
        <w:rPr>
          <w:rFonts w:eastAsia="標楷體" w:hint="eastAsia"/>
          <w:szCs w:val="28"/>
        </w:rPr>
        <w:t>：</w:t>
      </w:r>
      <w:r w:rsidR="00273DE0" w:rsidRPr="00DC6E30">
        <w:rPr>
          <w:rFonts w:eastAsia="標楷體"/>
          <w:snapToGrid w:val="0"/>
        </w:rPr>
        <w:t>__________________________________</w:t>
      </w:r>
      <w:r w:rsidRPr="00DC6E30">
        <w:rPr>
          <w:rFonts w:eastAsia="標楷體"/>
          <w:szCs w:val="28"/>
        </w:rPr>
        <w:tab/>
      </w:r>
      <w:r w:rsidRPr="00DC6E30">
        <w:rPr>
          <w:rFonts w:eastAsia="標楷體"/>
          <w:szCs w:val="28"/>
        </w:rPr>
        <w:t>採購案號：</w:t>
      </w:r>
      <w:r w:rsidR="00273DE0" w:rsidRPr="00DC6E30">
        <w:rPr>
          <w:rFonts w:eastAsia="標楷體"/>
          <w:snapToGrid w:val="0"/>
        </w:rPr>
        <w:t>__________________</w:t>
      </w:r>
    </w:p>
    <w:p w14:paraId="0C6587A6" w14:textId="77777777" w:rsidR="00435A42" w:rsidRPr="00DC6E30" w:rsidRDefault="0067311A" w:rsidP="00EF25E8">
      <w:pPr>
        <w:snapToGrid w:val="0"/>
        <w:spacing w:line="300" w:lineRule="exact"/>
        <w:rPr>
          <w:rFonts w:eastAsia="標楷體"/>
          <w:szCs w:val="23"/>
        </w:rPr>
      </w:pPr>
      <w:r w:rsidRPr="00DC6E30">
        <w:rPr>
          <w:rFonts w:eastAsia="標楷體" w:hint="eastAsia"/>
          <w:szCs w:val="23"/>
        </w:rPr>
        <w:t>國立中山大學</w:t>
      </w:r>
      <w:r w:rsidR="004502B8" w:rsidRPr="00DC6E30">
        <w:rPr>
          <w:rFonts w:eastAsia="標楷體"/>
          <w:szCs w:val="23"/>
        </w:rPr>
        <w:t>（以下簡稱</w:t>
      </w:r>
      <w:r w:rsidR="002B3225" w:rsidRPr="00DC6E30">
        <w:rPr>
          <w:rFonts w:eastAsia="標楷體" w:hint="eastAsia"/>
          <w:szCs w:val="23"/>
        </w:rPr>
        <w:t>本校</w:t>
      </w:r>
      <w:r w:rsidR="004502B8" w:rsidRPr="00DC6E30">
        <w:rPr>
          <w:rFonts w:eastAsia="標楷體"/>
          <w:szCs w:val="23"/>
        </w:rPr>
        <w:t>）與供應廠商</w:t>
      </w:r>
      <w:r w:rsidR="00273DE0" w:rsidRPr="00DC6E30">
        <w:rPr>
          <w:rFonts w:eastAsia="標楷體"/>
          <w:snapToGrid w:val="0"/>
        </w:rPr>
        <w:t>_______________________________</w:t>
      </w:r>
      <w:r w:rsidR="004502B8" w:rsidRPr="00DC6E30">
        <w:rPr>
          <w:rFonts w:eastAsia="標楷體"/>
          <w:szCs w:val="23"/>
        </w:rPr>
        <w:t>（以下簡稱</w:t>
      </w:r>
      <w:r w:rsidR="002B3225" w:rsidRPr="00DC6E30">
        <w:rPr>
          <w:rFonts w:eastAsia="標楷體" w:hint="eastAsia"/>
          <w:szCs w:val="23"/>
        </w:rPr>
        <w:t>廠商</w:t>
      </w:r>
      <w:r w:rsidR="004502B8" w:rsidRPr="00DC6E30">
        <w:rPr>
          <w:rFonts w:eastAsia="標楷體"/>
          <w:szCs w:val="23"/>
        </w:rPr>
        <w:t>）同意就首揭採購議定下列條款：</w:t>
      </w:r>
    </w:p>
    <w:p w14:paraId="2E11A932" w14:textId="77777777" w:rsidR="006366C6" w:rsidRPr="00AA2367" w:rsidRDefault="006366C6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AA2367">
        <w:rPr>
          <w:rFonts w:eastAsia="標楷體" w:hint="eastAsia"/>
          <w:b/>
          <w:szCs w:val="23"/>
          <w:shd w:val="pct15" w:color="auto" w:fill="FFFFFF"/>
        </w:rPr>
        <w:t>契約文件</w:t>
      </w:r>
      <w:r w:rsidRPr="00AA2367">
        <w:rPr>
          <w:rFonts w:eastAsia="標楷體" w:hint="eastAsia"/>
          <w:szCs w:val="23"/>
        </w:rPr>
        <w:t>：</w:t>
      </w:r>
      <w:r w:rsidRPr="00AA2367">
        <w:rPr>
          <w:rFonts w:eastAsia="標楷體"/>
          <w:szCs w:val="23"/>
        </w:rPr>
        <w:t>雙方同意</w:t>
      </w:r>
      <w:r w:rsidRPr="00AA2367">
        <w:rPr>
          <w:rFonts w:eastAsia="標楷體" w:hint="eastAsia"/>
          <w:szCs w:val="23"/>
        </w:rPr>
        <w:t>本案</w:t>
      </w:r>
      <w:r w:rsidRPr="00DC6E30">
        <w:rPr>
          <w:rFonts w:eastAsia="標楷體"/>
          <w:szCs w:val="23"/>
        </w:rPr>
        <w:sym w:font="Wingdings 2" w:char="F0A3"/>
      </w:r>
      <w:r w:rsidRPr="00AA2367">
        <w:rPr>
          <w:rFonts w:eastAsia="標楷體"/>
          <w:szCs w:val="23"/>
        </w:rPr>
        <w:t>另訂契約</w:t>
      </w:r>
      <w:r w:rsidRPr="00AA2367">
        <w:rPr>
          <w:rFonts w:eastAsia="標楷體" w:hint="eastAsia"/>
          <w:szCs w:val="23"/>
        </w:rPr>
        <w:t>/</w:t>
      </w:r>
      <w:r w:rsidRPr="00DC6E30">
        <w:rPr>
          <w:rFonts w:eastAsia="標楷體"/>
          <w:szCs w:val="23"/>
        </w:rPr>
        <w:sym w:font="Wingdings 2" w:char="F0A3"/>
      </w:r>
      <w:r w:rsidRPr="00AA2367">
        <w:rPr>
          <w:rFonts w:eastAsia="標楷體"/>
          <w:szCs w:val="23"/>
        </w:rPr>
        <w:t>本紀錄視同契約。</w:t>
      </w:r>
    </w:p>
    <w:p w14:paraId="7694BE59" w14:textId="77777777" w:rsidR="00435A42" w:rsidRPr="00AA2367" w:rsidRDefault="00F35C8C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AA2367">
        <w:rPr>
          <w:rFonts w:eastAsia="標楷體" w:hint="eastAsia"/>
          <w:b/>
          <w:szCs w:val="23"/>
          <w:shd w:val="pct15" w:color="auto" w:fill="FFFFFF"/>
        </w:rPr>
        <w:t>履約標的</w:t>
      </w:r>
      <w:r w:rsidR="00435A42" w:rsidRPr="00AA2367">
        <w:rPr>
          <w:rFonts w:eastAsia="標楷體"/>
          <w:szCs w:val="23"/>
        </w:rPr>
        <w:t>：</w:t>
      </w:r>
      <w:r w:rsidR="00985FAD" w:rsidRPr="00AA2367">
        <w:rPr>
          <w:rFonts w:eastAsia="標楷體" w:hint="eastAsia"/>
          <w:szCs w:val="23"/>
        </w:rPr>
        <w:t>廠商</w:t>
      </w:r>
      <w:r w:rsidRPr="00AA2367">
        <w:rPr>
          <w:rFonts w:eastAsia="標楷體" w:hint="eastAsia"/>
          <w:szCs w:val="23"/>
        </w:rPr>
        <w:t>給付之標的及工作事項</w:t>
      </w:r>
      <w:r w:rsidR="00A07BA5" w:rsidRPr="00AA2367">
        <w:rPr>
          <w:rFonts w:eastAsia="標楷體" w:hint="eastAsia"/>
          <w:szCs w:val="23"/>
        </w:rPr>
        <w:t>應與</w:t>
      </w:r>
      <w:r w:rsidRPr="00AA2367">
        <w:rPr>
          <w:rFonts w:eastAsia="標楷體" w:hint="eastAsia"/>
          <w:szCs w:val="23"/>
        </w:rPr>
        <w:t>本案採購規格表</w:t>
      </w:r>
      <w:r w:rsidR="00A07BA5" w:rsidRPr="00AA2367">
        <w:rPr>
          <w:rFonts w:eastAsia="標楷體" w:hint="eastAsia"/>
          <w:szCs w:val="23"/>
        </w:rPr>
        <w:t>、報價單或型錄</w:t>
      </w:r>
      <w:r w:rsidR="002E3FE6" w:rsidRPr="00AA2367">
        <w:rPr>
          <w:rFonts w:eastAsia="標楷體"/>
          <w:szCs w:val="23"/>
        </w:rPr>
        <w:t>所規定者相符，</w:t>
      </w:r>
      <w:r w:rsidR="00071E46" w:rsidRPr="00AA2367">
        <w:rPr>
          <w:rFonts w:eastAsia="標楷體" w:hint="eastAsia"/>
          <w:szCs w:val="23"/>
        </w:rPr>
        <w:t>且</w:t>
      </w:r>
      <w:r w:rsidR="002E3FE6" w:rsidRPr="00AA2367">
        <w:rPr>
          <w:rFonts w:eastAsia="標楷體"/>
          <w:szCs w:val="23"/>
        </w:rPr>
        <w:t>為未經使用之全新品，並應負責權利及物之瑕疵擔保責任。</w:t>
      </w:r>
    </w:p>
    <w:p w14:paraId="43575EB5" w14:textId="77777777" w:rsidR="00662D90" w:rsidRDefault="00E63EB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契約價金</w:t>
      </w:r>
      <w:r w:rsidR="00435A42" w:rsidRPr="00DC6E30">
        <w:rPr>
          <w:rFonts w:eastAsia="標楷體"/>
          <w:szCs w:val="23"/>
        </w:rPr>
        <w:t>：</w:t>
      </w:r>
    </w:p>
    <w:p w14:paraId="09D921B2" w14:textId="77777777" w:rsidR="002210E3" w:rsidRPr="00DC6E30" w:rsidRDefault="004502B8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經協商議價後，</w:t>
      </w:r>
      <w:r w:rsidR="001525EE" w:rsidRPr="00DC6E30">
        <w:rPr>
          <w:rFonts w:eastAsia="標楷體"/>
          <w:szCs w:val="23"/>
        </w:rPr>
        <w:t>雙方同意</w:t>
      </w:r>
      <w:r w:rsidR="00116C1E" w:rsidRPr="00DC6E30">
        <w:rPr>
          <w:rFonts w:eastAsia="標楷體" w:hint="eastAsia"/>
          <w:szCs w:val="23"/>
        </w:rPr>
        <w:t>契約總價</w:t>
      </w:r>
    </w:p>
    <w:p w14:paraId="69EE5844" w14:textId="77777777" w:rsidR="002210E3" w:rsidRPr="00DC6E30" w:rsidRDefault="002210E3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501B2" w:rsidRPr="00DC6E30">
        <w:rPr>
          <w:rFonts w:eastAsia="標楷體" w:hint="eastAsia"/>
          <w:szCs w:val="23"/>
        </w:rPr>
        <w:t>為</w:t>
      </w:r>
      <w:r w:rsidR="00FF374E" w:rsidRPr="00DC6E30">
        <w:rPr>
          <w:rFonts w:eastAsia="標楷體"/>
          <w:szCs w:val="23"/>
        </w:rPr>
        <w:t>新</w:t>
      </w:r>
      <w:r w:rsidR="002562EA" w:rsidRPr="00DC6E30">
        <w:rPr>
          <w:rFonts w:eastAsia="標楷體" w:hint="eastAsia"/>
          <w:szCs w:val="23"/>
        </w:rPr>
        <w:t>臺</w:t>
      </w:r>
      <w:r w:rsidR="00FF374E" w:rsidRPr="00DC6E30">
        <w:rPr>
          <w:rFonts w:eastAsia="標楷體"/>
          <w:szCs w:val="23"/>
        </w:rPr>
        <w:t>幣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萬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千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FF374E" w:rsidRPr="00DC6E30">
        <w:rPr>
          <w:rFonts w:eastAsia="標楷體"/>
          <w:szCs w:val="23"/>
        </w:rPr>
        <w:t>元</w:t>
      </w:r>
      <w:r w:rsidR="002562EA" w:rsidRPr="00DC6E30">
        <w:rPr>
          <w:rFonts w:eastAsia="標楷體" w:hint="eastAsia"/>
          <w:szCs w:val="23"/>
        </w:rPr>
        <w:t>整</w:t>
      </w:r>
      <w:r w:rsidR="002562EA" w:rsidRPr="00DC6E30">
        <w:rPr>
          <w:rFonts w:eastAsia="標楷體" w:hint="eastAsia"/>
          <w:szCs w:val="23"/>
        </w:rPr>
        <w:t>(</w:t>
      </w:r>
      <w:r w:rsidR="002562EA" w:rsidRPr="00DC6E30">
        <w:rPr>
          <w:rFonts w:eastAsia="標楷體" w:hint="eastAsia"/>
          <w:szCs w:val="23"/>
        </w:rPr>
        <w:t>含稅</w:t>
      </w:r>
      <w:r w:rsidR="002562EA" w:rsidRPr="00DC6E30">
        <w:rPr>
          <w:rFonts w:eastAsia="標楷體"/>
          <w:szCs w:val="23"/>
        </w:rPr>
        <w:t>)</w:t>
      </w:r>
      <w:r w:rsidR="00FF374E" w:rsidRPr="00DC6E30">
        <w:rPr>
          <w:rFonts w:eastAsia="標楷體"/>
          <w:szCs w:val="23"/>
        </w:rPr>
        <w:t>。</w:t>
      </w:r>
    </w:p>
    <w:p w14:paraId="77BD2827" w14:textId="77777777" w:rsidR="00E60E2E" w:rsidRDefault="002210E3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501B2" w:rsidRPr="00DC6E30">
        <w:rPr>
          <w:rFonts w:eastAsia="標楷體" w:hint="eastAsia"/>
          <w:szCs w:val="23"/>
        </w:rPr>
        <w:t>為</w:t>
      </w:r>
      <w:r w:rsidR="009F4E1E" w:rsidRPr="00DC6E30">
        <w:rPr>
          <w:rFonts w:eastAsia="標楷體"/>
          <w:snapToGrid w:val="0"/>
        </w:rPr>
        <w:t>______</w:t>
      </w:r>
      <w:r w:rsidR="004A759E" w:rsidRPr="00DC6E30">
        <w:rPr>
          <w:rFonts w:eastAsia="標楷體"/>
          <w:snapToGrid w:val="0"/>
        </w:rPr>
        <w:t>_</w:t>
      </w:r>
      <w:r w:rsidR="00031BAE" w:rsidRPr="00DC6E30">
        <w:rPr>
          <w:rFonts w:eastAsia="標楷體"/>
          <w:szCs w:val="23"/>
        </w:rPr>
        <w:t>(</w:t>
      </w:r>
      <w:r w:rsidR="00031BAE" w:rsidRPr="00DC6E30">
        <w:rPr>
          <w:rFonts w:eastAsia="標楷體"/>
          <w:szCs w:val="23"/>
        </w:rPr>
        <w:t>外幣</w:t>
      </w:r>
      <w:proofErr w:type="gramStart"/>
      <w:r w:rsidR="00031BAE" w:rsidRPr="00DC6E30">
        <w:rPr>
          <w:rFonts w:eastAsia="標楷體"/>
          <w:szCs w:val="23"/>
        </w:rPr>
        <w:t>幣</w:t>
      </w:r>
      <w:proofErr w:type="gramEnd"/>
      <w:r w:rsidR="00031BAE" w:rsidRPr="00DC6E30">
        <w:rPr>
          <w:rFonts w:eastAsia="標楷體"/>
          <w:szCs w:val="23"/>
        </w:rPr>
        <w:t>別</w:t>
      </w:r>
      <w:r w:rsidR="00031BAE" w:rsidRPr="00DC6E30">
        <w:rPr>
          <w:rFonts w:eastAsia="標楷體"/>
          <w:szCs w:val="23"/>
        </w:rPr>
        <w:t>)</w:t>
      </w:r>
      <w:r w:rsidR="004A759E" w:rsidRPr="00DC6E30">
        <w:rPr>
          <w:rFonts w:eastAsia="標楷體"/>
          <w:szCs w:val="23"/>
        </w:rPr>
        <w:t xml:space="preserve"> 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萬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千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031BAE" w:rsidRPr="00DC6E30">
        <w:rPr>
          <w:rFonts w:eastAsia="標楷體"/>
          <w:szCs w:val="23"/>
        </w:rPr>
        <w:t>元</w:t>
      </w:r>
      <w:r w:rsidR="006B3DDD" w:rsidRPr="00DC6E30">
        <w:rPr>
          <w:rFonts w:eastAsia="標楷體" w:hint="eastAsia"/>
          <w:szCs w:val="23"/>
        </w:rPr>
        <w:t>整</w:t>
      </w:r>
      <w:r w:rsidR="00E63EBA" w:rsidRPr="00DC6E30">
        <w:rPr>
          <w:rFonts w:eastAsia="標楷體" w:hint="eastAsia"/>
          <w:szCs w:val="23"/>
        </w:rPr>
        <w:t>(</w:t>
      </w:r>
      <w:r w:rsidR="00E63EBA" w:rsidRPr="00DC6E30">
        <w:rPr>
          <w:rFonts w:eastAsia="標楷體" w:hint="eastAsia"/>
          <w:szCs w:val="23"/>
        </w:rPr>
        <w:t>以</w:t>
      </w:r>
      <w:r w:rsidR="00E63EBA" w:rsidRPr="00DC6E30">
        <w:rPr>
          <w:rFonts w:eastAsia="標楷體"/>
          <w:szCs w:val="23"/>
        </w:rPr>
        <w:sym w:font="Wingdings 2" w:char="F0A3"/>
      </w:r>
      <w:r w:rsidR="00E63EBA" w:rsidRPr="00DC6E30">
        <w:rPr>
          <w:rFonts w:eastAsia="標楷體"/>
          <w:szCs w:val="23"/>
        </w:rPr>
        <w:t>DAP/</w:t>
      </w:r>
      <w:r w:rsidR="00E63EBA" w:rsidRPr="00DC6E30">
        <w:rPr>
          <w:rFonts w:eastAsia="標楷體"/>
          <w:szCs w:val="23"/>
        </w:rPr>
        <w:sym w:font="Wingdings 2" w:char="F0A3"/>
      </w:r>
      <w:r w:rsidR="00E63EBA" w:rsidRPr="00DC6E30">
        <w:rPr>
          <w:rFonts w:eastAsia="標楷體"/>
          <w:szCs w:val="23"/>
        </w:rPr>
        <w:t>CIP</w:t>
      </w:r>
      <w:r w:rsidR="0052515B" w:rsidRPr="00DC6E30">
        <w:rPr>
          <w:rFonts w:eastAsia="標楷體" w:hint="eastAsia"/>
          <w:szCs w:val="23"/>
        </w:rPr>
        <w:t>至本校</w:t>
      </w:r>
      <w:r w:rsidR="006929F4" w:rsidRPr="00DC6E30">
        <w:rPr>
          <w:rFonts w:eastAsia="標楷體"/>
          <w:szCs w:val="23"/>
        </w:rPr>
        <w:t>Incoterms</w:t>
      </w:r>
      <w:r w:rsidR="006929F4" w:rsidRPr="00DC6E30">
        <w:rPr>
          <w:rFonts w:eastAsia="標楷體"/>
          <w:szCs w:val="23"/>
          <w:vertAlign w:val="superscript"/>
        </w:rPr>
        <w:t>®</w:t>
      </w:r>
      <w:r w:rsidR="006929F4" w:rsidRPr="00DC6E30">
        <w:rPr>
          <w:rFonts w:eastAsia="標楷體"/>
          <w:szCs w:val="23"/>
        </w:rPr>
        <w:t xml:space="preserve"> 2020</w:t>
      </w:r>
      <w:r w:rsidR="00E63EBA" w:rsidRPr="00DC6E30">
        <w:rPr>
          <w:rFonts w:eastAsia="標楷體"/>
          <w:szCs w:val="23"/>
        </w:rPr>
        <w:t>)</w:t>
      </w:r>
      <w:r w:rsidR="00FF374E" w:rsidRPr="00DC6E30">
        <w:rPr>
          <w:rFonts w:eastAsia="標楷體"/>
          <w:szCs w:val="23"/>
        </w:rPr>
        <w:t>。</w:t>
      </w:r>
    </w:p>
    <w:p w14:paraId="2EBA5F3F" w14:textId="77777777" w:rsidR="002210E3" w:rsidRPr="00DC6E30" w:rsidRDefault="00E60E2E" w:rsidP="00E60E2E">
      <w:pPr>
        <w:snapToGrid w:val="0"/>
        <w:spacing w:line="300" w:lineRule="exact"/>
        <w:ind w:leftChars="400" w:left="120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8838DF" w:rsidRPr="00DC6E30">
        <w:rPr>
          <w:rFonts w:eastAsia="標楷體" w:hint="eastAsia"/>
          <w:szCs w:val="23"/>
        </w:rPr>
        <w:t>依決標前一辦公日臺灣銀行外匯交易收盤即期賣出匯率為</w:t>
      </w:r>
      <w:r w:rsidR="008838DF" w:rsidRPr="00DC6E30">
        <w:rPr>
          <w:rFonts w:eastAsia="標楷體" w:hint="eastAsia"/>
          <w:szCs w:val="23"/>
        </w:rPr>
        <w:t>1</w:t>
      </w:r>
      <w:r w:rsidR="00AA2367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</w:t>
      </w:r>
      <w:r w:rsidR="004A759E" w:rsidRPr="00DC6E30">
        <w:rPr>
          <w:rFonts w:eastAsia="標楷體"/>
          <w:snapToGrid w:val="0"/>
        </w:rPr>
        <w:t>_</w:t>
      </w:r>
      <w:r w:rsidR="009F4E1E" w:rsidRPr="00DC6E30">
        <w:rPr>
          <w:rFonts w:eastAsia="標楷體"/>
          <w:snapToGrid w:val="0"/>
        </w:rPr>
        <w:t>_</w:t>
      </w:r>
      <w:r w:rsidR="008838DF" w:rsidRPr="00DC6E30">
        <w:rPr>
          <w:rFonts w:eastAsia="標楷體" w:hint="eastAsia"/>
          <w:szCs w:val="23"/>
        </w:rPr>
        <w:t>計算，如匯率超過</w:t>
      </w:r>
      <w:r w:rsidR="008838DF" w:rsidRPr="00DC6E30">
        <w:rPr>
          <w:rFonts w:eastAsia="標楷體" w:hint="eastAsia"/>
          <w:szCs w:val="23"/>
        </w:rPr>
        <w:t>1</w:t>
      </w:r>
      <w:r w:rsidR="00AA2367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8838DF" w:rsidRPr="00DC6E30">
        <w:rPr>
          <w:rFonts w:eastAsia="標楷體" w:hint="eastAsia"/>
          <w:szCs w:val="23"/>
        </w:rPr>
        <w:t>，</w:t>
      </w:r>
      <w:r w:rsidR="00665DF2" w:rsidRPr="00DC6E30">
        <w:rPr>
          <w:rFonts w:eastAsia="標楷體" w:hint="eastAsia"/>
          <w:szCs w:val="23"/>
        </w:rPr>
        <w:t>結匯後之</w:t>
      </w:r>
      <w:r w:rsidR="008838DF" w:rsidRPr="00DC6E30">
        <w:rPr>
          <w:rFonts w:eastAsia="標楷體" w:hint="eastAsia"/>
          <w:szCs w:val="23"/>
        </w:rPr>
        <w:t>差額由</w:t>
      </w:r>
      <w:bookmarkStart w:id="2" w:name="_Hlk175059844"/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廠商</w:t>
      </w:r>
      <w:r>
        <w:rPr>
          <w:rFonts w:eastAsia="標楷體" w:hint="eastAsia"/>
          <w:szCs w:val="23"/>
        </w:rPr>
        <w:t>/</w:t>
      </w:r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本校</w:t>
      </w:r>
      <w:bookmarkEnd w:id="2"/>
      <w:r w:rsidR="008838DF" w:rsidRPr="00DC6E30">
        <w:rPr>
          <w:rFonts w:eastAsia="標楷體" w:hint="eastAsia"/>
          <w:szCs w:val="23"/>
        </w:rPr>
        <w:t>負擔。</w:t>
      </w:r>
    </w:p>
    <w:p w14:paraId="3EE4D020" w14:textId="77777777" w:rsidR="00AA2367" w:rsidRPr="00DC6E30" w:rsidRDefault="00AA2367" w:rsidP="00EF25E8">
      <w:pPr>
        <w:snapToGrid w:val="0"/>
        <w:spacing w:line="300" w:lineRule="exact"/>
        <w:ind w:leftChars="400" w:left="120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廠商須負責運送及安裝</w:t>
      </w:r>
      <w:r>
        <w:rPr>
          <w:rFonts w:eastAsia="標楷體" w:hint="eastAsia"/>
          <w:szCs w:val="23"/>
        </w:rPr>
        <w:t>；若有</w:t>
      </w:r>
      <w:proofErr w:type="gramStart"/>
      <w:r w:rsidRPr="00DC6E30">
        <w:rPr>
          <w:rFonts w:eastAsia="標楷體" w:hint="eastAsia"/>
          <w:szCs w:val="23"/>
        </w:rPr>
        <w:t>提貨</w:t>
      </w:r>
      <w:r w:rsidR="00E60E2E">
        <w:rPr>
          <w:rFonts w:eastAsia="標楷體" w:hint="eastAsia"/>
          <w:szCs w:val="23"/>
        </w:rPr>
        <w:t>或</w:t>
      </w:r>
      <w:r w:rsidRPr="00DC6E30">
        <w:rPr>
          <w:rFonts w:eastAsia="標楷體" w:hint="eastAsia"/>
          <w:szCs w:val="23"/>
        </w:rPr>
        <w:t>倉租</w:t>
      </w:r>
      <w:proofErr w:type="gramEnd"/>
      <w:r w:rsidRPr="00DC6E30">
        <w:rPr>
          <w:rFonts w:eastAsia="標楷體" w:hint="eastAsia"/>
          <w:szCs w:val="23"/>
        </w:rPr>
        <w:t>等費用</w:t>
      </w:r>
      <w:r>
        <w:rPr>
          <w:rFonts w:eastAsia="標楷體" w:hint="eastAsia"/>
          <w:szCs w:val="23"/>
        </w:rPr>
        <w:t>由</w:t>
      </w:r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廠商</w:t>
      </w:r>
      <w:r>
        <w:rPr>
          <w:rFonts w:eastAsia="標楷體" w:hint="eastAsia"/>
          <w:szCs w:val="23"/>
        </w:rPr>
        <w:t>/</w:t>
      </w:r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本校</w:t>
      </w:r>
      <w:r w:rsidRPr="00DC6E30">
        <w:rPr>
          <w:rFonts w:eastAsia="標楷體" w:hint="eastAsia"/>
          <w:szCs w:val="23"/>
        </w:rPr>
        <w:t>負擔。</w:t>
      </w:r>
    </w:p>
    <w:p w14:paraId="6B11261A" w14:textId="77777777" w:rsidR="00AA2367" w:rsidRPr="00DC6E30" w:rsidRDefault="00AA2367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履約標的為進口貨品，契約價金不含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關稅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及營業稅【</w:t>
      </w:r>
      <w:r w:rsidRPr="00DC6E30">
        <w:rPr>
          <w:rFonts w:eastAsia="標楷體" w:hint="eastAsia"/>
          <w:b/>
          <w:szCs w:val="23"/>
          <w:u w:val="single"/>
        </w:rPr>
        <w:t>須已於報價單中備註</w:t>
      </w:r>
      <w:r w:rsidRPr="00DC6E30">
        <w:rPr>
          <w:rFonts w:eastAsia="標楷體" w:hint="eastAsia"/>
          <w:szCs w:val="23"/>
        </w:rPr>
        <w:t>】，得依「關稅法」、「加值型及非加值型營業稅法」及「教育研究用品進口免稅辦法」規定申請免稅。惟如經主管機關審定不予免稅，該部分稅款仍應由廠商負責補繳，並不得向本校請求支付該稅款。</w:t>
      </w:r>
    </w:p>
    <w:p w14:paraId="0BEFA26B" w14:textId="77777777" w:rsidR="0032659A" w:rsidRPr="00DC6E30" w:rsidRDefault="0032659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履約期限</w:t>
      </w:r>
      <w:r w:rsidRPr="00DC6E30">
        <w:rPr>
          <w:rFonts w:eastAsia="標楷體"/>
          <w:szCs w:val="23"/>
        </w:rPr>
        <w:t>：</w:t>
      </w:r>
      <w:r w:rsidR="00985FAD" w:rsidRPr="00DC6E30">
        <w:rPr>
          <w:rFonts w:eastAsia="標楷體"/>
          <w:szCs w:val="23"/>
        </w:rPr>
        <w:t>廠商</w:t>
      </w:r>
      <w:r w:rsidR="008F02D6" w:rsidRPr="00DC6E30">
        <w:rPr>
          <w:rFonts w:eastAsia="標楷體"/>
          <w:szCs w:val="23"/>
        </w:rPr>
        <w:t>須於</w:t>
      </w:r>
      <w:r w:rsidR="0067311A" w:rsidRPr="00DC6E30">
        <w:rPr>
          <w:rFonts w:eastAsia="標楷體" w:hint="eastAsia"/>
          <w:szCs w:val="23"/>
        </w:rPr>
        <w:t>下列期限內完成交貨</w:t>
      </w:r>
      <w:r w:rsidR="0067311A" w:rsidRPr="00DC6E30">
        <w:rPr>
          <w:rFonts w:eastAsia="標楷體" w:hint="eastAsia"/>
          <w:szCs w:val="23"/>
        </w:rPr>
        <w:t>/</w:t>
      </w:r>
      <w:r w:rsidR="0067311A" w:rsidRPr="00DC6E30">
        <w:rPr>
          <w:rFonts w:eastAsia="標楷體" w:hint="eastAsia"/>
          <w:szCs w:val="23"/>
        </w:rPr>
        <w:t>履約事宜：</w:t>
      </w:r>
    </w:p>
    <w:p w14:paraId="033696CD" w14:textId="77777777" w:rsidR="001525EE" w:rsidRPr="00DC6E30" w:rsidRDefault="0067311A" w:rsidP="00EF25E8">
      <w:pPr>
        <w:snapToGrid w:val="0"/>
        <w:spacing w:line="300" w:lineRule="exact"/>
        <w:ind w:leftChars="200" w:left="480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決標次</w:t>
      </w:r>
      <w:r w:rsidRPr="00AA2367">
        <w:rPr>
          <w:rFonts w:eastAsia="標楷體" w:hint="eastAsia"/>
        </w:rPr>
        <w:t>日起</w:t>
      </w:r>
      <w:r w:rsidR="009F4E1E" w:rsidRPr="00AA2367">
        <w:rPr>
          <w:rFonts w:eastAsia="標楷體"/>
        </w:rPr>
        <w:t>______</w:t>
      </w:r>
      <w:r w:rsidRPr="00AA2367">
        <w:rPr>
          <w:rFonts w:eastAsia="標楷體"/>
        </w:rPr>
        <w:t>日</w:t>
      </w:r>
      <w:r w:rsidRPr="00AA2367">
        <w:rPr>
          <w:rFonts w:eastAsia="標楷體" w:hint="eastAsia"/>
        </w:rPr>
        <w:t>內；</w:t>
      </w:r>
      <w:r w:rsidR="002210E3" w:rsidRPr="00AA2367">
        <w:rPr>
          <w:rFonts w:eastAsia="標楷體"/>
        </w:rPr>
        <w:sym w:font="Wingdings 2" w:char="F0A3"/>
      </w:r>
      <w:r w:rsidR="001525EE" w:rsidRPr="00AA2367">
        <w:rPr>
          <w:rFonts w:eastAsia="標楷體"/>
        </w:rPr>
        <w:t>民國</w:t>
      </w:r>
      <w:r w:rsidR="009F4E1E" w:rsidRPr="00AA2367">
        <w:rPr>
          <w:rFonts w:eastAsia="標楷體"/>
        </w:rPr>
        <w:t>___</w:t>
      </w:r>
      <w:r w:rsidR="004A759E" w:rsidRPr="00AA2367">
        <w:rPr>
          <w:rFonts w:eastAsia="標楷體"/>
        </w:rPr>
        <w:t>_</w:t>
      </w:r>
      <w:r w:rsidR="001525EE" w:rsidRPr="00AA2367">
        <w:rPr>
          <w:rFonts w:eastAsia="標楷體"/>
        </w:rPr>
        <w:t>年</w:t>
      </w:r>
      <w:r w:rsidR="009F4E1E" w:rsidRPr="00AA2367">
        <w:rPr>
          <w:rFonts w:eastAsia="標楷體"/>
        </w:rPr>
        <w:t>___</w:t>
      </w:r>
      <w:r w:rsidR="004A759E" w:rsidRPr="00AA2367">
        <w:rPr>
          <w:rFonts w:eastAsia="標楷體"/>
        </w:rPr>
        <w:t>_</w:t>
      </w:r>
      <w:r w:rsidR="001525EE" w:rsidRPr="00AA2367">
        <w:rPr>
          <w:rFonts w:eastAsia="標楷體"/>
        </w:rPr>
        <w:t>月</w:t>
      </w:r>
      <w:r w:rsidR="009F4E1E" w:rsidRPr="00AA2367">
        <w:rPr>
          <w:rFonts w:eastAsia="標楷體"/>
        </w:rPr>
        <w:t>___</w:t>
      </w:r>
      <w:r w:rsidR="004A759E" w:rsidRPr="00AA2367">
        <w:rPr>
          <w:rFonts w:eastAsia="標楷體"/>
        </w:rPr>
        <w:t>_</w:t>
      </w:r>
      <w:r w:rsidR="001525EE" w:rsidRPr="00AA2367">
        <w:rPr>
          <w:rFonts w:eastAsia="標楷體"/>
        </w:rPr>
        <w:t>日前</w:t>
      </w:r>
      <w:r w:rsidR="00F25E18" w:rsidRPr="00AA2367">
        <w:rPr>
          <w:rFonts w:eastAsia="標楷體" w:hint="eastAsia"/>
        </w:rPr>
        <w:t>；</w:t>
      </w:r>
      <w:r w:rsidRPr="00AA2367">
        <w:rPr>
          <w:rFonts w:eastAsia="標楷體"/>
        </w:rPr>
        <w:br/>
      </w:r>
      <w:r w:rsidR="00E30166" w:rsidRPr="00AA2367">
        <w:rPr>
          <w:rFonts w:eastAsia="標楷體"/>
        </w:rPr>
        <w:sym w:font="Wingdings 2" w:char="F0A3"/>
      </w:r>
      <w:r w:rsidR="00E30166" w:rsidRPr="00AA2367">
        <w:rPr>
          <w:rFonts w:eastAsia="標楷體" w:hint="eastAsia"/>
        </w:rPr>
        <w:t>信用狀</w:t>
      </w:r>
      <w:r w:rsidR="00E30166" w:rsidRPr="00DC6E30">
        <w:rPr>
          <w:rFonts w:eastAsia="標楷體" w:hint="eastAsia"/>
          <w:szCs w:val="23"/>
        </w:rPr>
        <w:t>開立次日起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E30166" w:rsidRPr="00DC6E30">
        <w:rPr>
          <w:rFonts w:eastAsia="標楷體"/>
          <w:szCs w:val="23"/>
        </w:rPr>
        <w:t>日</w:t>
      </w:r>
      <w:r w:rsidR="00E30166" w:rsidRPr="00DC6E30">
        <w:rPr>
          <w:rFonts w:eastAsia="標楷體" w:hint="eastAsia"/>
          <w:szCs w:val="23"/>
        </w:rPr>
        <w:t>內；</w:t>
      </w:r>
      <w:r w:rsidR="002210E3" w:rsidRPr="00DC6E30">
        <w:rPr>
          <w:rFonts w:eastAsia="標楷體"/>
          <w:szCs w:val="23"/>
        </w:rPr>
        <w:sym w:font="Wingdings 2" w:char="F0A3"/>
      </w:r>
      <w:r w:rsidR="001525EE" w:rsidRPr="00DC6E30">
        <w:rPr>
          <w:rFonts w:eastAsia="標楷體"/>
          <w:szCs w:val="23"/>
        </w:rPr>
        <w:t>結匯</w:t>
      </w:r>
      <w:r w:rsidR="00E30166" w:rsidRPr="00DC6E30">
        <w:rPr>
          <w:rFonts w:eastAsia="標楷體" w:hint="eastAsia"/>
          <w:szCs w:val="23"/>
        </w:rPr>
        <w:t>次日起</w:t>
      </w:r>
      <w:r w:rsidR="009F4E1E" w:rsidRPr="00DC6E30">
        <w:rPr>
          <w:rFonts w:eastAsia="標楷體"/>
          <w:snapToGrid w:val="0"/>
        </w:rPr>
        <w:t>___</w:t>
      </w:r>
      <w:r w:rsidRPr="00DC6E30">
        <w:rPr>
          <w:rFonts w:eastAsia="標楷體" w:hint="eastAsia"/>
          <w:szCs w:val="23"/>
        </w:rPr>
        <w:t>日</w:t>
      </w:r>
      <w:r w:rsidR="001525EE" w:rsidRPr="00DC6E30">
        <w:rPr>
          <w:rFonts w:eastAsia="標楷體"/>
          <w:szCs w:val="23"/>
        </w:rPr>
        <w:t>內</w:t>
      </w:r>
      <w:r w:rsidR="00F25E18" w:rsidRPr="00DC6E30">
        <w:rPr>
          <w:rFonts w:eastAsia="標楷體" w:hint="eastAsia"/>
          <w:szCs w:val="23"/>
        </w:rPr>
        <w:t>；</w:t>
      </w:r>
      <w:r w:rsidR="002210E3" w:rsidRPr="00DC6E30">
        <w:rPr>
          <w:rFonts w:eastAsia="標楷體"/>
          <w:szCs w:val="23"/>
        </w:rPr>
        <w:sym w:font="Wingdings 2" w:char="F0A3"/>
      </w:r>
      <w:r w:rsidR="001525EE" w:rsidRPr="00DC6E30">
        <w:rPr>
          <w:rFonts w:eastAsia="標楷體"/>
          <w:szCs w:val="23"/>
        </w:rPr>
        <w:t>其他</w:t>
      </w:r>
      <w:r w:rsidR="008F02D6" w:rsidRPr="00DC6E30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______</w:t>
      </w:r>
      <w:r w:rsidR="001525EE" w:rsidRPr="00DC6E30">
        <w:rPr>
          <w:rFonts w:eastAsia="標楷體"/>
          <w:szCs w:val="23"/>
        </w:rPr>
        <w:t>。</w:t>
      </w:r>
    </w:p>
    <w:p w14:paraId="6043E53A" w14:textId="77777777" w:rsidR="0067311A" w:rsidRPr="00DC6E30" w:rsidRDefault="0067311A" w:rsidP="00EF25E8">
      <w:pPr>
        <w:snapToGrid w:val="0"/>
        <w:spacing w:line="300" w:lineRule="exact"/>
        <w:ind w:leftChars="200" w:left="480"/>
        <w:rPr>
          <w:rFonts w:eastAsia="標楷體"/>
          <w:szCs w:val="23"/>
        </w:rPr>
      </w:pPr>
      <w:r w:rsidRPr="00DC6E30">
        <w:rPr>
          <w:rFonts w:eastAsia="標楷體" w:hint="eastAsia"/>
          <w:szCs w:val="23"/>
        </w:rPr>
        <w:t>本紀錄所稱日</w:t>
      </w:r>
      <w:r w:rsidRPr="00DC6E30">
        <w:rPr>
          <w:rFonts w:eastAsia="標楷體" w:hint="eastAsia"/>
          <w:szCs w:val="23"/>
        </w:rPr>
        <w:t>(</w:t>
      </w:r>
      <w:r w:rsidRPr="00DC6E30">
        <w:rPr>
          <w:rFonts w:eastAsia="標楷體" w:hint="eastAsia"/>
          <w:szCs w:val="23"/>
        </w:rPr>
        <w:t>天</w:t>
      </w:r>
      <w:r w:rsidRPr="00DC6E30">
        <w:rPr>
          <w:rFonts w:eastAsia="標楷體" w:hint="eastAsia"/>
          <w:szCs w:val="23"/>
        </w:rPr>
        <w:t>)</w:t>
      </w:r>
      <w:r w:rsidRPr="00DC6E30">
        <w:rPr>
          <w:rFonts w:eastAsia="標楷體" w:hint="eastAsia"/>
          <w:szCs w:val="23"/>
        </w:rPr>
        <w:t>數，</w:t>
      </w:r>
      <w:proofErr w:type="gramStart"/>
      <w:r w:rsidRPr="00DC6E30">
        <w:rPr>
          <w:rFonts w:eastAsia="標楷體" w:hint="eastAsia"/>
          <w:szCs w:val="23"/>
        </w:rPr>
        <w:t>均以</w:t>
      </w:r>
      <w:proofErr w:type="gramEnd"/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日曆天</w:t>
      </w:r>
      <w:r w:rsidRPr="00DC6E30">
        <w:rPr>
          <w:rFonts w:eastAsia="標楷體" w:hint="eastAsia"/>
        </w:rPr>
        <w:t>(</w:t>
      </w:r>
      <w:r w:rsidRPr="00DC6E30">
        <w:rPr>
          <w:rFonts w:eastAsia="標楷體"/>
        </w:rPr>
        <w:t>含星期例假日、國定假日或其他休息日</w:t>
      </w:r>
      <w:r w:rsidRPr="00DC6E30">
        <w:rPr>
          <w:rFonts w:eastAsia="標楷體" w:hint="eastAsia"/>
        </w:rPr>
        <w:t>)</w:t>
      </w:r>
      <w:r w:rsidRPr="00DC6E30">
        <w:rPr>
          <w:rFonts w:eastAsia="標楷體" w:hint="eastAsia"/>
        </w:rPr>
        <w:t>；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工作天</w:t>
      </w:r>
      <w:r w:rsidRPr="00DC6E30">
        <w:rPr>
          <w:rFonts w:eastAsia="標楷體" w:hint="eastAsia"/>
        </w:rPr>
        <w:t>(</w:t>
      </w:r>
      <w:r w:rsidRPr="00DC6E30">
        <w:rPr>
          <w:rFonts w:eastAsia="標楷體" w:hint="eastAsia"/>
        </w:rPr>
        <w:t>依行政院人事行政總處公告政府行政機關辦公日曆表</w:t>
      </w:r>
      <w:r w:rsidRPr="00DC6E30">
        <w:rPr>
          <w:rFonts w:eastAsia="標楷體" w:hint="eastAsia"/>
        </w:rPr>
        <w:t>)</w:t>
      </w:r>
      <w:r w:rsidRPr="00DC6E30">
        <w:rPr>
          <w:rFonts w:eastAsia="標楷體" w:hint="eastAsia"/>
          <w:szCs w:val="23"/>
        </w:rPr>
        <w:t>計算。</w:t>
      </w:r>
    </w:p>
    <w:p w14:paraId="27BDC91A" w14:textId="77777777" w:rsidR="006B3DDD" w:rsidRPr="00DC6E30" w:rsidRDefault="006B3DDD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付款方式</w:t>
      </w:r>
      <w:r w:rsidRPr="00DC6E30">
        <w:rPr>
          <w:rFonts w:eastAsia="標楷體"/>
          <w:szCs w:val="23"/>
        </w:rPr>
        <w:t>：</w:t>
      </w:r>
    </w:p>
    <w:p w14:paraId="36D8AB8F" w14:textId="77777777" w:rsidR="006B3DDD" w:rsidRPr="00DC6E30" w:rsidRDefault="006B3DDD" w:rsidP="00EF25E8">
      <w:pPr>
        <w:snapToGrid w:val="0"/>
        <w:spacing w:line="300" w:lineRule="exact"/>
        <w:ind w:leftChars="200" w:left="720" w:hangingChars="100" w:hanging="240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/>
          <w:szCs w:val="23"/>
        </w:rPr>
        <w:t>驗收合格後一次付款</w:t>
      </w:r>
      <w:r w:rsidRPr="00DC6E30">
        <w:rPr>
          <w:rFonts w:eastAsia="標楷體" w:hint="eastAsia"/>
          <w:szCs w:val="23"/>
        </w:rPr>
        <w:t>；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簽約後</w:t>
      </w:r>
      <w:r w:rsidRPr="00DC6E30">
        <w:rPr>
          <w:rFonts w:eastAsia="標楷體"/>
          <w:szCs w:val="23"/>
        </w:rPr>
        <w:t>開發信用狀</w:t>
      </w:r>
      <w:r w:rsidR="0067311A" w:rsidRPr="00DC6E30">
        <w:rPr>
          <w:rFonts w:eastAsia="標楷體" w:hint="eastAsia"/>
          <w:szCs w:val="23"/>
        </w:rPr>
        <w:t>；</w:t>
      </w:r>
      <w:r w:rsidR="0067311A" w:rsidRPr="00DC6E30">
        <w:rPr>
          <w:rFonts w:eastAsia="標楷體"/>
        </w:rPr>
        <w:sym w:font="Wingdings 2" w:char="F0A3"/>
      </w:r>
      <w:r w:rsidR="0067311A" w:rsidRPr="00DC6E30">
        <w:rPr>
          <w:rFonts w:eastAsia="標楷體"/>
        </w:rPr>
        <w:t>分期付款：</w:t>
      </w:r>
      <w:r w:rsidR="009F4E1E" w:rsidRPr="00DC6E30">
        <w:rPr>
          <w:rFonts w:eastAsia="標楷體"/>
          <w:snapToGrid w:val="0"/>
        </w:rPr>
        <w:t>_____</w:t>
      </w:r>
      <w:r w:rsidRPr="00DC6E30">
        <w:rPr>
          <w:rFonts w:eastAsia="標楷體" w:hint="eastAsia"/>
          <w:szCs w:val="23"/>
        </w:rPr>
        <w:t>；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/>
          <w:szCs w:val="23"/>
        </w:rPr>
        <w:t>其他</w:t>
      </w:r>
      <w:r w:rsidRPr="00DC6E30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_____</w:t>
      </w:r>
      <w:r w:rsidRPr="00DC6E30">
        <w:rPr>
          <w:rFonts w:eastAsia="標楷體" w:hint="eastAsia"/>
          <w:szCs w:val="23"/>
        </w:rPr>
        <w:t>；</w:t>
      </w:r>
    </w:p>
    <w:p w14:paraId="313A60DF" w14:textId="77777777" w:rsidR="006B3DDD" w:rsidRPr="00DC6E30" w:rsidRDefault="006B3DDD" w:rsidP="00EF25E8">
      <w:pPr>
        <w:snapToGrid w:val="0"/>
        <w:spacing w:line="300" w:lineRule="exact"/>
        <w:ind w:leftChars="200" w:left="720" w:hangingChars="100" w:hanging="240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簽約後一次電匯付款。</w:t>
      </w:r>
      <w:proofErr w:type="gramStart"/>
      <w:r w:rsidRPr="00DC6E30">
        <w:rPr>
          <w:rFonts w:eastAsia="標楷體" w:hint="eastAsia"/>
          <w:szCs w:val="23"/>
        </w:rPr>
        <w:t>惟</w:t>
      </w:r>
      <w:proofErr w:type="gramEnd"/>
      <w:r w:rsidRPr="00DC6E30">
        <w:rPr>
          <w:rFonts w:eastAsia="標楷體" w:hint="eastAsia"/>
          <w:szCs w:val="23"/>
        </w:rPr>
        <w:t>後續如衍生履約交貨及驗收付款等問題，將由申請人</w:t>
      </w:r>
      <w:r w:rsidR="009F4E1E" w:rsidRPr="00DC6E30">
        <w:rPr>
          <w:rFonts w:eastAsia="標楷體"/>
          <w:snapToGrid w:val="0"/>
        </w:rPr>
        <w:t>______</w:t>
      </w:r>
      <w:r w:rsidRPr="00DC6E30">
        <w:rPr>
          <w:rFonts w:eastAsia="標楷體" w:hint="eastAsia"/>
          <w:szCs w:val="23"/>
        </w:rPr>
        <w:t>無條件全權負責處理，以利計畫結案</w:t>
      </w:r>
      <w:r w:rsidRPr="00DC6E30">
        <w:rPr>
          <w:rFonts w:eastAsia="標楷體"/>
          <w:szCs w:val="23"/>
        </w:rPr>
        <w:t>。</w:t>
      </w:r>
    </w:p>
    <w:p w14:paraId="27A30F46" w14:textId="77777777" w:rsidR="00EC7078" w:rsidRPr="00DC6E30" w:rsidRDefault="008F02D6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 w:hint="eastAsia"/>
          <w:b/>
          <w:szCs w:val="23"/>
          <w:shd w:val="pct15" w:color="auto" w:fill="FFFFFF"/>
        </w:rPr>
        <w:t>履約保證金</w:t>
      </w:r>
      <w:r w:rsidR="006B0416" w:rsidRPr="00DC6E30">
        <w:rPr>
          <w:rFonts w:eastAsia="標楷體" w:hint="eastAsia"/>
          <w:szCs w:val="23"/>
        </w:rPr>
        <w:t>：</w:t>
      </w:r>
    </w:p>
    <w:p w14:paraId="358DB61D" w14:textId="77777777" w:rsidR="008F02D6" w:rsidRPr="00DC6E30" w:rsidRDefault="008F02D6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應於</w:t>
      </w:r>
      <w:r w:rsidR="006B0416" w:rsidRPr="00DC6E30">
        <w:rPr>
          <w:rFonts w:eastAsia="標楷體" w:hint="eastAsia"/>
          <w:szCs w:val="23"/>
        </w:rPr>
        <w:t>簽約次</w:t>
      </w:r>
      <w:r w:rsidRPr="00DC6E30">
        <w:rPr>
          <w:rFonts w:eastAsia="標楷體"/>
          <w:szCs w:val="23"/>
        </w:rPr>
        <w:t>日起</w:t>
      </w:r>
      <w:r w:rsidRPr="00DC6E30">
        <w:rPr>
          <w:rFonts w:eastAsia="標楷體"/>
          <w:szCs w:val="23"/>
        </w:rPr>
        <w:t>7</w:t>
      </w:r>
      <w:r w:rsidRPr="00DC6E30">
        <w:rPr>
          <w:rFonts w:eastAsia="標楷體"/>
          <w:szCs w:val="23"/>
        </w:rPr>
        <w:t>天內繳交履約保證金新台幣</w:t>
      </w:r>
      <w:bookmarkStart w:id="3" w:name="OLE_LINK30"/>
      <w:r w:rsidR="009F4E1E" w:rsidRPr="00DC6E30">
        <w:rPr>
          <w:rFonts w:eastAsia="標楷體"/>
          <w:snapToGrid w:val="0"/>
        </w:rPr>
        <w:t>_________</w:t>
      </w:r>
      <w:r w:rsidR="004A759E" w:rsidRPr="00DC6E30">
        <w:rPr>
          <w:rFonts w:eastAsia="標楷體"/>
          <w:snapToGrid w:val="0"/>
        </w:rPr>
        <w:t>_</w:t>
      </w:r>
      <w:r w:rsidRPr="00DC6E30">
        <w:rPr>
          <w:rFonts w:eastAsia="標楷體"/>
          <w:szCs w:val="23"/>
        </w:rPr>
        <w:t>元整</w:t>
      </w:r>
      <w:r w:rsidR="006B0416" w:rsidRPr="00DC6E30">
        <w:rPr>
          <w:rFonts w:eastAsia="標楷體"/>
          <w:szCs w:val="23"/>
        </w:rPr>
        <w:t>(</w:t>
      </w:r>
      <w:r w:rsidR="00E63EBA" w:rsidRPr="00DC6E30">
        <w:rPr>
          <w:rFonts w:eastAsia="標楷體" w:hint="eastAsia"/>
          <w:szCs w:val="23"/>
        </w:rPr>
        <w:t>契約價金</w:t>
      </w:r>
      <w:r w:rsidR="006B0416" w:rsidRPr="00DC6E30">
        <w:rPr>
          <w:rFonts w:eastAsia="標楷體"/>
          <w:szCs w:val="23"/>
        </w:rPr>
        <w:t>10</w:t>
      </w:r>
      <w:r w:rsidR="00EC7078" w:rsidRPr="00DC6E30">
        <w:rPr>
          <w:rFonts w:eastAsia="標楷體"/>
          <w:szCs w:val="23"/>
        </w:rPr>
        <w:t>%</w:t>
      </w:r>
      <w:r w:rsidR="002648AA" w:rsidRPr="00DC6E30">
        <w:rPr>
          <w:rFonts w:eastAsia="標楷體" w:hint="eastAsia"/>
          <w:szCs w:val="23"/>
        </w:rPr>
        <w:t>，以現金、銀行本票或支票、郵政匯票或</w:t>
      </w:r>
      <w:r w:rsidR="00BE5EBB" w:rsidRPr="00DC6E30">
        <w:rPr>
          <w:rFonts w:eastAsia="標楷體" w:hint="eastAsia"/>
          <w:szCs w:val="23"/>
        </w:rPr>
        <w:t>本校</w:t>
      </w:r>
      <w:r w:rsidR="002648AA" w:rsidRPr="00DC6E30">
        <w:rPr>
          <w:rFonts w:eastAsia="標楷體" w:hint="eastAsia"/>
          <w:szCs w:val="23"/>
        </w:rPr>
        <w:t>同意之其他方式為之</w:t>
      </w:r>
      <w:r w:rsidR="006B0416" w:rsidRPr="00DC6E30">
        <w:rPr>
          <w:rFonts w:eastAsia="標楷體"/>
          <w:szCs w:val="23"/>
        </w:rPr>
        <w:t>)</w:t>
      </w:r>
      <w:r w:rsidRPr="00DC6E30">
        <w:rPr>
          <w:rFonts w:eastAsia="標楷體"/>
          <w:szCs w:val="23"/>
        </w:rPr>
        <w:t>，於本校驗收合格且無待解決事項後憑據無息發還。</w:t>
      </w:r>
      <w:bookmarkEnd w:id="3"/>
    </w:p>
    <w:p w14:paraId="18904D88" w14:textId="77777777" w:rsidR="008F02D6" w:rsidRPr="00DC6E30" w:rsidRDefault="008F02D6" w:rsidP="00EF25E8">
      <w:pPr>
        <w:snapToGrid w:val="0"/>
        <w:spacing w:line="300" w:lineRule="exact"/>
        <w:ind w:leftChars="200" w:left="537" w:hanging="57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無須繳納履約保證金。</w:t>
      </w:r>
    </w:p>
    <w:p w14:paraId="72FB0975" w14:textId="77777777" w:rsidR="006B0416" w:rsidRPr="00AA2367" w:rsidRDefault="0032659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AA2367">
        <w:rPr>
          <w:rFonts w:eastAsia="標楷體"/>
          <w:b/>
          <w:szCs w:val="23"/>
          <w:shd w:val="pct15" w:color="auto" w:fill="FFFFFF"/>
        </w:rPr>
        <w:t>保固</w:t>
      </w:r>
      <w:r w:rsidR="006B0416" w:rsidRPr="00AA2367">
        <w:rPr>
          <w:rFonts w:eastAsia="標楷體" w:hint="eastAsia"/>
          <w:b/>
          <w:szCs w:val="23"/>
          <w:shd w:val="pct15" w:color="auto" w:fill="FFFFFF"/>
        </w:rPr>
        <w:t>條件</w:t>
      </w:r>
      <w:r w:rsidRPr="00AA2367">
        <w:rPr>
          <w:rFonts w:eastAsia="標楷體"/>
          <w:szCs w:val="23"/>
        </w:rPr>
        <w:t>：</w:t>
      </w:r>
      <w:r w:rsidR="00D647EB" w:rsidRPr="00AA2367">
        <w:rPr>
          <w:rFonts w:eastAsia="標楷體"/>
          <w:szCs w:val="23"/>
        </w:rPr>
        <w:t xml:space="preserve"> </w:t>
      </w:r>
    </w:p>
    <w:p w14:paraId="23A6D068" w14:textId="77777777" w:rsidR="006B0416" w:rsidRPr="00DC6E30" w:rsidRDefault="0032659A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D647EB" w:rsidRPr="00AA2367">
        <w:rPr>
          <w:rFonts w:eastAsia="標楷體"/>
          <w:szCs w:val="23"/>
        </w:rPr>
        <w:t>自測試合格驗收之日起</w:t>
      </w:r>
      <w:r w:rsidR="00D647EB" w:rsidRPr="00AA2367">
        <w:rPr>
          <w:rFonts w:eastAsia="標楷體" w:hint="eastAsia"/>
          <w:szCs w:val="23"/>
        </w:rPr>
        <w:t>，</w:t>
      </w:r>
      <w:r w:rsidRPr="00DC6E30">
        <w:rPr>
          <w:rFonts w:eastAsia="標楷體"/>
          <w:szCs w:val="23"/>
        </w:rPr>
        <w:t>保固</w:t>
      </w:r>
      <w:r w:rsidR="004A759E" w:rsidRPr="00DC6E30">
        <w:rPr>
          <w:rFonts w:eastAsia="標楷體"/>
          <w:snapToGrid w:val="0"/>
        </w:rPr>
        <w:t>____</w:t>
      </w:r>
      <w:r w:rsidRPr="00DC6E30">
        <w:rPr>
          <w:rFonts w:eastAsia="標楷體"/>
          <w:szCs w:val="23"/>
        </w:rPr>
        <w:t>年，</w:t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並應提供保固證明文件</w:t>
      </w:r>
      <w:r w:rsidR="008F02D6" w:rsidRPr="00DC6E30">
        <w:rPr>
          <w:rFonts w:eastAsia="標楷體" w:hint="eastAsia"/>
          <w:szCs w:val="23"/>
        </w:rPr>
        <w:t>；</w:t>
      </w:r>
    </w:p>
    <w:p w14:paraId="5195E5D8" w14:textId="77777777" w:rsidR="00EC7078" w:rsidRPr="00DC6E30" w:rsidRDefault="006B0416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應於驗收合格之日起</w:t>
      </w:r>
      <w:r w:rsidRPr="00DC6E30">
        <w:rPr>
          <w:rFonts w:eastAsia="標楷體"/>
          <w:szCs w:val="23"/>
        </w:rPr>
        <w:t>7</w:t>
      </w:r>
      <w:r w:rsidRPr="00DC6E30">
        <w:rPr>
          <w:rFonts w:eastAsia="標楷體"/>
          <w:szCs w:val="23"/>
        </w:rPr>
        <w:t>天內繳交保固保證金新台幣</w:t>
      </w:r>
      <w:r w:rsidR="009F4E1E" w:rsidRPr="00DC6E30">
        <w:rPr>
          <w:rFonts w:eastAsia="標楷體"/>
          <w:snapToGrid w:val="0"/>
        </w:rPr>
        <w:t>_________</w:t>
      </w:r>
      <w:r w:rsidRPr="00DC6E30">
        <w:rPr>
          <w:rFonts w:eastAsia="標楷體"/>
          <w:szCs w:val="23"/>
        </w:rPr>
        <w:t>元整</w:t>
      </w:r>
      <w:r w:rsidRPr="00DC6E30">
        <w:rPr>
          <w:rFonts w:eastAsia="標楷體" w:hint="eastAsia"/>
          <w:szCs w:val="23"/>
        </w:rPr>
        <w:t>(</w:t>
      </w:r>
      <w:r w:rsidR="00E63EBA" w:rsidRPr="00DC6E30">
        <w:rPr>
          <w:rFonts w:eastAsia="標楷體" w:hint="eastAsia"/>
          <w:szCs w:val="23"/>
        </w:rPr>
        <w:t>契約價金</w:t>
      </w:r>
      <w:r w:rsidRPr="00DC6E30">
        <w:rPr>
          <w:rFonts w:eastAsia="標楷體"/>
          <w:szCs w:val="23"/>
        </w:rPr>
        <w:t>3</w:t>
      </w:r>
      <w:r w:rsidR="00EC7078" w:rsidRPr="00DC6E30">
        <w:rPr>
          <w:rFonts w:eastAsia="標楷體" w:hint="eastAsia"/>
          <w:szCs w:val="23"/>
        </w:rPr>
        <w:t>%</w:t>
      </w:r>
      <w:r w:rsidR="002648AA" w:rsidRPr="00DC6E30">
        <w:rPr>
          <w:rFonts w:eastAsia="標楷體" w:hint="eastAsia"/>
          <w:szCs w:val="23"/>
        </w:rPr>
        <w:t>，以現金、銀行本票或支票、郵政匯票或</w:t>
      </w:r>
      <w:r w:rsidR="00BE5EBB" w:rsidRPr="00DC6E30">
        <w:rPr>
          <w:rFonts w:eastAsia="標楷體" w:hint="eastAsia"/>
          <w:szCs w:val="23"/>
        </w:rPr>
        <w:t>本校</w:t>
      </w:r>
      <w:r w:rsidR="002648AA" w:rsidRPr="00DC6E30">
        <w:rPr>
          <w:rFonts w:eastAsia="標楷體" w:hint="eastAsia"/>
          <w:szCs w:val="23"/>
        </w:rPr>
        <w:t>同意之其他方式為之</w:t>
      </w:r>
      <w:r w:rsidRPr="00DC6E30">
        <w:rPr>
          <w:rFonts w:eastAsia="標楷體" w:hint="eastAsia"/>
          <w:szCs w:val="23"/>
        </w:rPr>
        <w:t>)</w:t>
      </w:r>
      <w:r w:rsidRPr="00DC6E30">
        <w:rPr>
          <w:rFonts w:eastAsia="標楷體"/>
          <w:szCs w:val="23"/>
        </w:rPr>
        <w:t>，於</w:t>
      </w:r>
      <w:r w:rsidRPr="00DC6E30">
        <w:rPr>
          <w:rFonts w:eastAsia="標楷體"/>
          <w:bCs/>
          <w:szCs w:val="23"/>
        </w:rPr>
        <w:t>保固期滿</w:t>
      </w:r>
      <w:r w:rsidRPr="00DC6E30">
        <w:rPr>
          <w:rFonts w:eastAsia="標楷體" w:hint="eastAsia"/>
          <w:bCs/>
          <w:szCs w:val="23"/>
        </w:rPr>
        <w:t>且</w:t>
      </w:r>
      <w:r w:rsidRPr="00DC6E30">
        <w:rPr>
          <w:rFonts w:eastAsia="標楷體"/>
          <w:bCs/>
          <w:szCs w:val="23"/>
        </w:rPr>
        <w:t>無待解決事項後</w:t>
      </w:r>
      <w:r w:rsidRPr="00DC6E30">
        <w:rPr>
          <w:rFonts w:eastAsia="標楷體"/>
          <w:szCs w:val="23"/>
        </w:rPr>
        <w:t>憑據無息發還。</w:t>
      </w:r>
    </w:p>
    <w:p w14:paraId="7E9F74EB" w14:textId="77777777" w:rsidR="006B0416" w:rsidRPr="00DC6E30" w:rsidRDefault="006B0416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/>
          <w:szCs w:val="23"/>
        </w:rPr>
        <w:t>無須繳納保固保證金。</w:t>
      </w:r>
    </w:p>
    <w:p w14:paraId="46555953" w14:textId="77777777" w:rsidR="0032659A" w:rsidRPr="00DC6E30" w:rsidRDefault="006B0416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無須提供保固；</w:t>
      </w:r>
      <w:r w:rsidR="008F02D6" w:rsidRPr="00DC6E30">
        <w:rPr>
          <w:rFonts w:eastAsia="標楷體"/>
          <w:szCs w:val="23"/>
        </w:rPr>
        <w:sym w:font="Wingdings 2" w:char="F0A3"/>
      </w:r>
      <w:r w:rsidR="008F02D6" w:rsidRPr="00DC6E30">
        <w:rPr>
          <w:rFonts w:eastAsia="標楷體"/>
          <w:szCs w:val="23"/>
        </w:rPr>
        <w:t>其他</w:t>
      </w:r>
      <w:r w:rsidR="008F02D6" w:rsidRPr="00DC6E30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_______________</w:t>
      </w:r>
      <w:r w:rsidR="0032659A" w:rsidRPr="00DC6E30">
        <w:rPr>
          <w:rFonts w:eastAsia="標楷體"/>
          <w:szCs w:val="23"/>
        </w:rPr>
        <w:t>。</w:t>
      </w:r>
    </w:p>
    <w:p w14:paraId="5350AC07" w14:textId="77777777" w:rsidR="00AA2367" w:rsidRDefault="0067311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DC6E30">
        <w:rPr>
          <w:rFonts w:eastAsia="標楷體" w:hint="eastAsia"/>
          <w:b/>
          <w:szCs w:val="23"/>
          <w:shd w:val="pct15" w:color="auto" w:fill="FFFFFF"/>
        </w:rPr>
        <w:lastRenderedPageBreak/>
        <w:t>驗收</w:t>
      </w:r>
      <w:r w:rsidR="0064179B" w:rsidRPr="00DC6E30">
        <w:rPr>
          <w:rFonts w:eastAsia="標楷體"/>
          <w:szCs w:val="23"/>
        </w:rPr>
        <w:t>：</w:t>
      </w:r>
    </w:p>
    <w:p w14:paraId="58E47171" w14:textId="77777777" w:rsidR="00662D90" w:rsidRDefault="00662D90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 w:hint="eastAsia"/>
          <w:szCs w:val="23"/>
        </w:rPr>
        <w:t>廠商</w:t>
      </w:r>
      <w:r w:rsidRPr="00DC6E30">
        <w:rPr>
          <w:rFonts w:eastAsia="標楷體"/>
          <w:szCs w:val="23"/>
        </w:rPr>
        <w:t>應</w:t>
      </w:r>
      <w:r w:rsidRPr="00DC6E30">
        <w:rPr>
          <w:rFonts w:eastAsia="標楷體" w:hint="eastAsia"/>
          <w:szCs w:val="23"/>
        </w:rPr>
        <w:t>於履約期限前</w:t>
      </w:r>
      <w:r>
        <w:rPr>
          <w:rFonts w:eastAsia="標楷體" w:hint="eastAsia"/>
          <w:szCs w:val="23"/>
        </w:rPr>
        <w:t>，</w:t>
      </w:r>
    </w:p>
    <w:p w14:paraId="4EE0E147" w14:textId="77777777" w:rsidR="00662D90" w:rsidRDefault="0067311A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完成採購規格表所訂工作事項</w:t>
      </w:r>
      <w:r w:rsidR="00413921">
        <w:rPr>
          <w:rFonts w:eastAsia="標楷體" w:hint="eastAsia"/>
          <w:szCs w:val="23"/>
        </w:rPr>
        <w:t>(</w:t>
      </w:r>
      <w:r w:rsidR="00413921">
        <w:rPr>
          <w:rFonts w:eastAsia="標楷體" w:hint="eastAsia"/>
          <w:szCs w:val="23"/>
        </w:rPr>
        <w:t>勞務</w:t>
      </w:r>
      <w:r w:rsidR="00413921">
        <w:rPr>
          <w:rFonts w:eastAsia="標楷體" w:hint="eastAsia"/>
          <w:szCs w:val="23"/>
        </w:rPr>
        <w:t>)</w:t>
      </w:r>
      <w:r w:rsidR="00662D90">
        <w:rPr>
          <w:rFonts w:eastAsia="標楷體" w:hint="eastAsia"/>
          <w:szCs w:val="23"/>
        </w:rPr>
        <w:t>。</w:t>
      </w:r>
    </w:p>
    <w:p w14:paraId="242F49D8" w14:textId="77777777" w:rsidR="00662D90" w:rsidRDefault="0067311A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2E3FE6" w:rsidRPr="00DC6E30">
        <w:rPr>
          <w:rFonts w:eastAsia="標楷體"/>
          <w:szCs w:val="23"/>
        </w:rPr>
        <w:t>將採購標的</w:t>
      </w:r>
      <w:r w:rsidR="0064179B" w:rsidRPr="00DC6E30">
        <w:rPr>
          <w:rFonts w:eastAsia="標楷體"/>
          <w:szCs w:val="23"/>
        </w:rPr>
        <w:t>運送交本校指定地點</w:t>
      </w:r>
      <w:r w:rsidR="00985FAD" w:rsidRPr="00DC6E30">
        <w:rPr>
          <w:rFonts w:eastAsia="標楷體" w:hint="eastAsia"/>
          <w:szCs w:val="23"/>
        </w:rPr>
        <w:t>並負責安裝測試</w:t>
      </w:r>
      <w:r w:rsidR="00413921">
        <w:rPr>
          <w:rFonts w:eastAsia="標楷體" w:hint="eastAsia"/>
          <w:szCs w:val="23"/>
        </w:rPr>
        <w:t>；</w:t>
      </w:r>
      <w:r w:rsidR="0064179B" w:rsidRPr="00DC6E30">
        <w:rPr>
          <w:rFonts w:eastAsia="標楷體"/>
          <w:szCs w:val="23"/>
        </w:rPr>
        <w:t>如貨品於裝運途中因裝箱不良等原因，在開箱清點時發現有破損時，</w:t>
      </w:r>
      <w:r w:rsidR="00985FAD" w:rsidRPr="00DC6E30">
        <w:rPr>
          <w:rFonts w:eastAsia="標楷體"/>
          <w:szCs w:val="23"/>
        </w:rPr>
        <w:t>廠商</w:t>
      </w:r>
      <w:r w:rsidR="0064179B" w:rsidRPr="00DC6E30">
        <w:rPr>
          <w:rFonts w:eastAsia="標楷體"/>
          <w:szCs w:val="23"/>
        </w:rPr>
        <w:t>應負責照數賠償</w:t>
      </w:r>
      <w:r w:rsidR="00413921">
        <w:rPr>
          <w:rFonts w:eastAsia="標楷體" w:hint="eastAsia"/>
          <w:szCs w:val="23"/>
        </w:rPr>
        <w:t>(</w:t>
      </w:r>
      <w:r w:rsidR="00413921">
        <w:rPr>
          <w:rFonts w:eastAsia="標楷體" w:hint="eastAsia"/>
          <w:szCs w:val="23"/>
        </w:rPr>
        <w:t>財物</w:t>
      </w:r>
      <w:r w:rsidR="00413921">
        <w:rPr>
          <w:rFonts w:eastAsia="標楷體" w:hint="eastAsia"/>
          <w:szCs w:val="23"/>
        </w:rPr>
        <w:t>)</w:t>
      </w:r>
      <w:r w:rsidR="00413921">
        <w:rPr>
          <w:rFonts w:eastAsia="標楷體" w:hint="eastAsia"/>
          <w:szCs w:val="23"/>
        </w:rPr>
        <w:t>。</w:t>
      </w:r>
    </w:p>
    <w:p w14:paraId="4530B045" w14:textId="77777777" w:rsidR="00435A42" w:rsidRPr="00DC6E30" w:rsidRDefault="00985FAD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廠商</w:t>
      </w:r>
      <w:r w:rsidR="0064179B" w:rsidRPr="00DC6E30">
        <w:rPr>
          <w:rFonts w:eastAsia="標楷體"/>
          <w:szCs w:val="23"/>
        </w:rPr>
        <w:t>所交貨品</w:t>
      </w:r>
      <w:r w:rsidR="0067311A" w:rsidRPr="00DC6E30">
        <w:rPr>
          <w:rFonts w:eastAsia="標楷體" w:hint="eastAsia"/>
          <w:szCs w:val="23"/>
        </w:rPr>
        <w:t>或完成之工作事項</w:t>
      </w:r>
      <w:r w:rsidR="0064179B" w:rsidRPr="00DC6E30">
        <w:rPr>
          <w:rFonts w:eastAsia="標楷體"/>
          <w:szCs w:val="23"/>
        </w:rPr>
        <w:t>，如經</w:t>
      </w:r>
      <w:r w:rsidRPr="00DC6E30">
        <w:rPr>
          <w:rFonts w:eastAsia="標楷體"/>
          <w:szCs w:val="23"/>
        </w:rPr>
        <w:t>本校</w:t>
      </w:r>
      <w:r w:rsidR="000E18C3" w:rsidRPr="00DC6E30">
        <w:rPr>
          <w:rFonts w:eastAsia="標楷體"/>
          <w:szCs w:val="23"/>
        </w:rPr>
        <w:t>請購單位</w:t>
      </w:r>
      <w:r w:rsidR="0067311A" w:rsidRPr="00DC6E30">
        <w:rPr>
          <w:rFonts w:eastAsia="標楷體" w:hint="eastAsia"/>
          <w:szCs w:val="23"/>
        </w:rPr>
        <w:t>驗</w:t>
      </w:r>
      <w:r w:rsidR="0064179B" w:rsidRPr="00DC6E30">
        <w:rPr>
          <w:rFonts w:eastAsia="標楷體"/>
          <w:szCs w:val="23"/>
        </w:rPr>
        <w:t>收使用結果發現內容與原附圖說資料及</w:t>
      </w:r>
      <w:r w:rsidRPr="00DC6E30">
        <w:rPr>
          <w:rFonts w:eastAsia="標楷體"/>
          <w:szCs w:val="23"/>
        </w:rPr>
        <w:t>本校</w:t>
      </w:r>
      <w:r w:rsidR="000E18C3" w:rsidRPr="00DC6E30">
        <w:rPr>
          <w:rFonts w:eastAsia="標楷體"/>
          <w:szCs w:val="23"/>
        </w:rPr>
        <w:t>請購單位</w:t>
      </w:r>
      <w:r w:rsidR="0064179B" w:rsidRPr="00DC6E30">
        <w:rPr>
          <w:rFonts w:eastAsia="標楷體"/>
          <w:szCs w:val="23"/>
        </w:rPr>
        <w:t>所定規格不符或性能效果不佳時，均應</w:t>
      </w:r>
      <w:r w:rsidRPr="00DC6E30">
        <w:rPr>
          <w:rFonts w:eastAsia="標楷體" w:hint="eastAsia"/>
          <w:szCs w:val="23"/>
        </w:rPr>
        <w:t>於</w:t>
      </w:r>
      <w:r w:rsidR="006B3DDD" w:rsidRPr="00DC6E30">
        <w:rPr>
          <w:rFonts w:eastAsia="標楷體" w:hint="eastAsia"/>
          <w:szCs w:val="23"/>
        </w:rPr>
        <w:t>履約</w:t>
      </w:r>
      <w:r w:rsidR="0064179B" w:rsidRPr="00DC6E30">
        <w:rPr>
          <w:rFonts w:eastAsia="標楷體"/>
          <w:szCs w:val="23"/>
        </w:rPr>
        <w:t>期</w:t>
      </w:r>
      <w:r w:rsidR="006B3DDD" w:rsidRPr="00DC6E30">
        <w:rPr>
          <w:rFonts w:eastAsia="標楷體" w:hint="eastAsia"/>
          <w:szCs w:val="23"/>
        </w:rPr>
        <w:t>限內</w:t>
      </w:r>
      <w:r w:rsidR="0064179B" w:rsidRPr="00DC6E30">
        <w:rPr>
          <w:rFonts w:eastAsia="標楷體"/>
          <w:szCs w:val="23"/>
        </w:rPr>
        <w:t>無條件</w:t>
      </w:r>
      <w:r w:rsidRPr="00DC6E30">
        <w:rPr>
          <w:rFonts w:eastAsia="標楷體" w:hint="eastAsia"/>
          <w:szCs w:val="23"/>
        </w:rPr>
        <w:t>更</w:t>
      </w:r>
      <w:r w:rsidR="0064179B" w:rsidRPr="00DC6E30">
        <w:rPr>
          <w:rFonts w:eastAsia="標楷體"/>
          <w:szCs w:val="23"/>
        </w:rPr>
        <w:t>換</w:t>
      </w:r>
      <w:r w:rsidR="0067311A" w:rsidRPr="00DC6E30">
        <w:rPr>
          <w:rFonts w:eastAsia="標楷體" w:hint="eastAsia"/>
          <w:szCs w:val="23"/>
        </w:rPr>
        <w:t>或重作</w:t>
      </w:r>
      <w:r w:rsidR="0064179B" w:rsidRPr="00DC6E30">
        <w:rPr>
          <w:rFonts w:eastAsia="標楷體"/>
          <w:szCs w:val="23"/>
        </w:rPr>
        <w:t>，</w:t>
      </w:r>
      <w:r w:rsidRPr="00DC6E30">
        <w:rPr>
          <w:rFonts w:eastAsia="標楷體" w:hint="eastAsia"/>
          <w:szCs w:val="23"/>
        </w:rPr>
        <w:t>且</w:t>
      </w:r>
      <w:r w:rsidR="0064179B" w:rsidRPr="00DC6E30">
        <w:rPr>
          <w:rFonts w:eastAsia="標楷體"/>
          <w:szCs w:val="23"/>
        </w:rPr>
        <w:t>一切損失應由</w:t>
      </w:r>
      <w:r w:rsidRPr="00DC6E30">
        <w:rPr>
          <w:rFonts w:eastAsia="標楷體"/>
          <w:szCs w:val="23"/>
        </w:rPr>
        <w:t>廠商</w:t>
      </w:r>
      <w:r w:rsidR="0064179B" w:rsidRPr="00DC6E30">
        <w:rPr>
          <w:rFonts w:eastAsia="標楷體"/>
          <w:szCs w:val="23"/>
        </w:rPr>
        <w:t>自理</w:t>
      </w:r>
      <w:r w:rsidRPr="00DC6E30">
        <w:rPr>
          <w:rFonts w:eastAsia="標楷體" w:hint="eastAsia"/>
          <w:szCs w:val="23"/>
        </w:rPr>
        <w:t>。</w:t>
      </w:r>
      <w:r w:rsidR="0064179B" w:rsidRPr="00DC6E30">
        <w:rPr>
          <w:rFonts w:eastAsia="標楷體"/>
          <w:szCs w:val="23"/>
        </w:rPr>
        <w:t>如未</w:t>
      </w:r>
      <w:r w:rsidR="0067311A" w:rsidRPr="00DC6E30">
        <w:rPr>
          <w:rFonts w:eastAsia="標楷體" w:hint="eastAsia"/>
          <w:szCs w:val="23"/>
        </w:rPr>
        <w:t>能</w:t>
      </w:r>
      <w:r w:rsidR="0064179B" w:rsidRPr="00DC6E30">
        <w:rPr>
          <w:rFonts w:eastAsia="標楷體"/>
          <w:szCs w:val="23"/>
        </w:rPr>
        <w:t>在</w:t>
      </w:r>
      <w:r w:rsidR="00116C1E" w:rsidRPr="00DC6E30">
        <w:rPr>
          <w:rFonts w:eastAsia="標楷體" w:hint="eastAsia"/>
          <w:szCs w:val="23"/>
        </w:rPr>
        <w:t>履約</w:t>
      </w:r>
      <w:r w:rsidR="00116C1E" w:rsidRPr="00DC6E30">
        <w:rPr>
          <w:rFonts w:eastAsia="標楷體"/>
          <w:szCs w:val="23"/>
        </w:rPr>
        <w:t>期</w:t>
      </w:r>
      <w:r w:rsidR="00116C1E" w:rsidRPr="00DC6E30">
        <w:rPr>
          <w:rFonts w:eastAsia="標楷體" w:hint="eastAsia"/>
          <w:szCs w:val="23"/>
        </w:rPr>
        <w:t>限</w:t>
      </w:r>
      <w:r w:rsidR="0064179B" w:rsidRPr="00DC6E30">
        <w:rPr>
          <w:rFonts w:eastAsia="標楷體"/>
          <w:szCs w:val="23"/>
        </w:rPr>
        <w:t>內交貨，</w:t>
      </w:r>
      <w:r w:rsidR="00116C1E" w:rsidRPr="00DC6E30">
        <w:rPr>
          <w:rFonts w:eastAsia="標楷體" w:hint="eastAsia"/>
          <w:szCs w:val="23"/>
        </w:rPr>
        <w:t>將依本紀錄</w:t>
      </w:r>
      <w:r w:rsidR="008838DF" w:rsidRPr="00DC6E30">
        <w:rPr>
          <w:rFonts w:eastAsia="標楷體" w:hint="eastAsia"/>
          <w:szCs w:val="23"/>
        </w:rPr>
        <w:t>「玖、</w:t>
      </w:r>
      <w:r w:rsidR="00116C1E" w:rsidRPr="00DC6E30">
        <w:rPr>
          <w:rFonts w:eastAsia="標楷體" w:hint="eastAsia"/>
          <w:szCs w:val="23"/>
        </w:rPr>
        <w:t>逾期違約</w:t>
      </w:r>
      <w:r w:rsidR="008838DF" w:rsidRPr="00DC6E30">
        <w:rPr>
          <w:rFonts w:eastAsia="標楷體" w:hint="eastAsia"/>
          <w:szCs w:val="23"/>
        </w:rPr>
        <w:t>」</w:t>
      </w:r>
      <w:r w:rsidR="00116C1E" w:rsidRPr="00DC6E30">
        <w:rPr>
          <w:rFonts w:eastAsia="標楷體" w:hint="eastAsia"/>
          <w:szCs w:val="23"/>
        </w:rPr>
        <w:t>辦理</w:t>
      </w:r>
      <w:r w:rsidR="002E3FE6" w:rsidRPr="00DC6E30">
        <w:rPr>
          <w:rFonts w:eastAsia="標楷體"/>
          <w:szCs w:val="23"/>
        </w:rPr>
        <w:t>。</w:t>
      </w:r>
    </w:p>
    <w:p w14:paraId="77E727DF" w14:textId="77777777" w:rsidR="0032659A" w:rsidRPr="00DC6E30" w:rsidRDefault="0032659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逾期違約</w:t>
      </w:r>
      <w:r w:rsidRPr="00DC6E30">
        <w:rPr>
          <w:rFonts w:eastAsia="標楷體"/>
          <w:szCs w:val="23"/>
        </w:rPr>
        <w:t>：</w:t>
      </w:r>
    </w:p>
    <w:p w14:paraId="79F189EC" w14:textId="77777777" w:rsidR="00665DF2" w:rsidRPr="00DC6E30" w:rsidRDefault="00662D90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廠商如未</w:t>
      </w:r>
      <w:r w:rsidRPr="00DC6E30">
        <w:rPr>
          <w:rFonts w:eastAsia="標楷體" w:hint="eastAsia"/>
          <w:szCs w:val="23"/>
        </w:rPr>
        <w:t>於本案履約</w:t>
      </w:r>
      <w:r w:rsidRPr="00DC6E30">
        <w:rPr>
          <w:rFonts w:eastAsia="標楷體"/>
          <w:szCs w:val="23"/>
        </w:rPr>
        <w:t>期限內交貨完成，</w:t>
      </w:r>
      <w:r w:rsidR="00EF25E8">
        <w:rPr>
          <w:rFonts w:eastAsia="標楷體" w:hint="eastAsia"/>
          <w:szCs w:val="23"/>
        </w:rPr>
        <w:t>應</w:t>
      </w:r>
      <w:r w:rsidR="0032659A" w:rsidRPr="00DC6E30">
        <w:rPr>
          <w:rFonts w:eastAsia="標楷體"/>
          <w:bCs/>
          <w:spacing w:val="-4"/>
          <w:szCs w:val="23"/>
        </w:rPr>
        <w:t>按逾期日數，每日依</w:t>
      </w:r>
      <w:r w:rsidR="00E63EBA" w:rsidRPr="00DC6E30">
        <w:rPr>
          <w:rFonts w:eastAsia="標楷體" w:hint="eastAsia"/>
          <w:bCs/>
          <w:spacing w:val="-4"/>
          <w:szCs w:val="23"/>
        </w:rPr>
        <w:t>契約價金</w:t>
      </w:r>
      <w:r w:rsidR="00985FAD" w:rsidRPr="00DC6E30">
        <w:rPr>
          <w:rFonts w:eastAsia="標楷體" w:hint="eastAsia"/>
          <w:bCs/>
          <w:spacing w:val="-4"/>
          <w:szCs w:val="23"/>
        </w:rPr>
        <w:t>總</w:t>
      </w:r>
      <w:r w:rsidR="00665DF2" w:rsidRPr="00DC6E30">
        <w:rPr>
          <w:rFonts w:eastAsia="標楷體" w:hint="eastAsia"/>
          <w:bCs/>
          <w:spacing w:val="-4"/>
          <w:szCs w:val="23"/>
        </w:rPr>
        <w:t>額</w:t>
      </w:r>
      <w:r w:rsidR="0032659A" w:rsidRPr="00DC6E30">
        <w:rPr>
          <w:rFonts w:eastAsia="標楷體"/>
          <w:szCs w:val="23"/>
          <w:u w:val="single"/>
        </w:rPr>
        <w:t>千分之一</w:t>
      </w:r>
      <w:r w:rsidR="0032659A" w:rsidRPr="00DC6E30">
        <w:rPr>
          <w:rFonts w:eastAsia="標楷體"/>
          <w:szCs w:val="23"/>
        </w:rPr>
        <w:t>計算支付逾期違約金予</w:t>
      </w:r>
      <w:r w:rsidR="00985FAD" w:rsidRPr="00DC6E30">
        <w:rPr>
          <w:rFonts w:eastAsia="標楷體"/>
          <w:szCs w:val="23"/>
        </w:rPr>
        <w:t>本校</w:t>
      </w:r>
      <w:r w:rsidR="00CD3EE2" w:rsidRPr="00DC6E30">
        <w:rPr>
          <w:rFonts w:eastAsia="標楷體" w:hint="eastAsia"/>
          <w:szCs w:val="23"/>
        </w:rPr>
        <w:t>。</w:t>
      </w:r>
    </w:p>
    <w:p w14:paraId="424522F0" w14:textId="77777777" w:rsidR="00CD3EE2" w:rsidRPr="00DC6E30" w:rsidRDefault="003F3E4F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逾期違約金</w:t>
      </w:r>
      <w:r w:rsidRPr="00DC6E30">
        <w:rPr>
          <w:rFonts w:eastAsia="標楷體"/>
          <w:bCs/>
          <w:szCs w:val="23"/>
        </w:rPr>
        <w:t>之總額，</w:t>
      </w:r>
      <w:r w:rsidRPr="00DC6E30">
        <w:rPr>
          <w:rFonts w:eastAsia="標楷體"/>
          <w:szCs w:val="23"/>
        </w:rPr>
        <w:t>以</w:t>
      </w:r>
      <w:r w:rsidR="00E63EBA" w:rsidRPr="00DC6E30">
        <w:rPr>
          <w:rFonts w:eastAsia="標楷體" w:hint="eastAsia"/>
          <w:bCs/>
          <w:spacing w:val="-4"/>
          <w:szCs w:val="23"/>
        </w:rPr>
        <w:t>契約價金</w:t>
      </w:r>
      <w:r w:rsidRPr="00DC6E30">
        <w:rPr>
          <w:rFonts w:eastAsia="標楷體" w:hint="eastAsia"/>
          <w:bCs/>
          <w:spacing w:val="-4"/>
          <w:szCs w:val="23"/>
        </w:rPr>
        <w:t>總</w:t>
      </w:r>
      <w:r w:rsidR="00665DF2" w:rsidRPr="00DC6E30">
        <w:rPr>
          <w:rFonts w:eastAsia="標楷體" w:hint="eastAsia"/>
          <w:bCs/>
          <w:spacing w:val="-4"/>
          <w:szCs w:val="23"/>
        </w:rPr>
        <w:t>額</w:t>
      </w:r>
      <w:r w:rsidRPr="00DC6E30">
        <w:rPr>
          <w:rFonts w:eastAsia="標楷體"/>
          <w:szCs w:val="23"/>
          <w:u w:val="single"/>
        </w:rPr>
        <w:t>百分之二十</w:t>
      </w:r>
      <w:r w:rsidRPr="00DC6E30">
        <w:rPr>
          <w:rFonts w:eastAsia="標楷體"/>
          <w:szCs w:val="23"/>
        </w:rPr>
        <w:t>為上限，本校得自應付價金中扣抵，其有不足者，通知廠商繳納或自保證金扣抵。但遇天災或事變等不可抗力或不可歸責於廠商之事由提有證明者，經本校查明同意，確非人力所能抗拒者，不在此限。</w:t>
      </w:r>
      <w:r w:rsidR="00244C66" w:rsidRPr="00DC6E30">
        <w:rPr>
          <w:rFonts w:eastAsia="標楷體"/>
          <w:szCs w:val="23"/>
        </w:rPr>
        <w:t>如逾期達</w:t>
      </w:r>
      <w:r w:rsidR="00244C66" w:rsidRPr="00DC6E30">
        <w:rPr>
          <w:rFonts w:eastAsia="標楷體"/>
          <w:szCs w:val="23"/>
        </w:rPr>
        <w:t>30</w:t>
      </w:r>
      <w:r w:rsidR="00244C66" w:rsidRPr="00DC6E30">
        <w:rPr>
          <w:rFonts w:eastAsia="標楷體"/>
          <w:szCs w:val="23"/>
        </w:rPr>
        <w:t>天，廠商無正當理由而不履行契約者，本校得解除契約，廠商所繳納之保證金</w:t>
      </w:r>
      <w:r w:rsidR="00244C66" w:rsidRPr="00DC6E30">
        <w:rPr>
          <w:rFonts w:eastAsia="標楷體" w:hint="eastAsia"/>
          <w:szCs w:val="23"/>
        </w:rPr>
        <w:t>則</w:t>
      </w:r>
      <w:r w:rsidR="00244C66" w:rsidRPr="00DC6E30">
        <w:rPr>
          <w:rFonts w:eastAsia="標楷體"/>
          <w:szCs w:val="23"/>
        </w:rPr>
        <w:t>不予發還。</w:t>
      </w:r>
    </w:p>
    <w:p w14:paraId="715A22EE" w14:textId="77777777" w:rsidR="00AA2367" w:rsidRDefault="00F904C3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721" w:hangingChars="300" w:hanging="721"/>
        <w:jc w:val="both"/>
        <w:rPr>
          <w:rFonts w:eastAsia="標楷體"/>
          <w:szCs w:val="23"/>
        </w:rPr>
      </w:pPr>
      <w:r w:rsidRPr="00DC6E30">
        <w:rPr>
          <w:rFonts w:eastAsia="標楷體" w:hint="eastAsia"/>
          <w:b/>
          <w:szCs w:val="23"/>
          <w:shd w:val="pct15" w:color="auto" w:fill="FFFFFF"/>
        </w:rPr>
        <w:t>施工規範</w:t>
      </w:r>
      <w:r w:rsidRPr="00DC6E30">
        <w:rPr>
          <w:rFonts w:eastAsia="標楷體" w:hint="eastAsia"/>
          <w:szCs w:val="23"/>
        </w:rPr>
        <w:t>：</w:t>
      </w:r>
    </w:p>
    <w:p w14:paraId="29FB0B2F" w14:textId="77777777" w:rsidR="002E3FE6" w:rsidRPr="00DC6E30" w:rsidRDefault="00985FAD" w:rsidP="00EF25E8">
      <w:pPr>
        <w:snapToGrid w:val="0"/>
        <w:spacing w:line="300" w:lineRule="exact"/>
        <w:ind w:leftChars="300" w:left="72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廠商</w:t>
      </w:r>
      <w:r w:rsidR="00B7253F" w:rsidRPr="00DC6E30">
        <w:rPr>
          <w:rFonts w:eastAsia="標楷體"/>
          <w:szCs w:val="23"/>
        </w:rPr>
        <w:t>應符合勞工安全衛生相關法令、消防安全相關法令暨建築物公共安全相關法令等之規定，廢棄物處理應符合環保相關法令之規定。</w:t>
      </w:r>
      <w:r w:rsidR="00250945" w:rsidRPr="00DC6E30">
        <w:rPr>
          <w:rFonts w:eastAsia="標楷體"/>
          <w:szCs w:val="23"/>
        </w:rPr>
        <w:br/>
      </w:r>
      <w:r w:rsidRPr="00DC6E30">
        <w:rPr>
          <w:rFonts w:eastAsia="標楷體"/>
          <w:szCs w:val="23"/>
        </w:rPr>
        <w:t>廠商</w:t>
      </w:r>
      <w:r w:rsidR="002E3FE6" w:rsidRPr="00DC6E30">
        <w:rPr>
          <w:rFonts w:eastAsia="標楷體"/>
          <w:szCs w:val="23"/>
        </w:rPr>
        <w:t>裝設儀器時</w:t>
      </w:r>
      <w:r w:rsidR="00015F9F" w:rsidRPr="00DC6E30">
        <w:rPr>
          <w:rFonts w:eastAsia="標楷體"/>
          <w:bCs/>
          <w:szCs w:val="23"/>
        </w:rPr>
        <w:t>電力相關設施應委由合格之電氣承裝專業廠商辦理，並確實依</w:t>
      </w:r>
      <w:r w:rsidR="00100DEE" w:rsidRPr="00571C47">
        <w:rPr>
          <w:rFonts w:eastAsia="標楷體" w:hint="eastAsia"/>
          <w:bCs/>
          <w:szCs w:val="23"/>
        </w:rPr>
        <w:t>用戶用電設備</w:t>
      </w:r>
      <w:r w:rsidR="00015F9F" w:rsidRPr="00571C47">
        <w:rPr>
          <w:rFonts w:eastAsia="標楷體"/>
          <w:bCs/>
          <w:szCs w:val="23"/>
        </w:rPr>
        <w:t>裝置規則</w:t>
      </w:r>
      <w:r w:rsidR="00015F9F" w:rsidRPr="00DC6E30">
        <w:rPr>
          <w:rFonts w:eastAsia="標楷體"/>
          <w:bCs/>
          <w:szCs w:val="23"/>
        </w:rPr>
        <w:t>辦理施作，施工期間</w:t>
      </w:r>
      <w:proofErr w:type="gramStart"/>
      <w:r w:rsidR="00015F9F" w:rsidRPr="00DC6E30">
        <w:rPr>
          <w:rFonts w:eastAsia="標楷體"/>
          <w:bCs/>
          <w:szCs w:val="23"/>
        </w:rPr>
        <w:t>注意感電意外</w:t>
      </w:r>
      <w:proofErr w:type="gramEnd"/>
      <w:r w:rsidR="00015F9F" w:rsidRPr="00DC6E30">
        <w:rPr>
          <w:rFonts w:eastAsia="標楷體"/>
          <w:bCs/>
          <w:szCs w:val="23"/>
        </w:rPr>
        <w:t>、機具使用之安全維護</w:t>
      </w:r>
      <w:r w:rsidR="002E3FE6" w:rsidRPr="00DC6E30">
        <w:rPr>
          <w:rFonts w:eastAsia="標楷體"/>
          <w:szCs w:val="23"/>
        </w:rPr>
        <w:t>，</w:t>
      </w:r>
      <w:proofErr w:type="gramStart"/>
      <w:r w:rsidR="002E3FE6" w:rsidRPr="00DC6E30">
        <w:rPr>
          <w:rFonts w:eastAsia="標楷體"/>
          <w:szCs w:val="23"/>
        </w:rPr>
        <w:t>並加施</w:t>
      </w:r>
      <w:proofErr w:type="gramEnd"/>
      <w:r w:rsidR="002E3FE6" w:rsidRPr="00DC6E30">
        <w:rPr>
          <w:rFonts w:eastAsia="標楷體"/>
          <w:szCs w:val="23"/>
        </w:rPr>
        <w:t>作獨立接地線。</w:t>
      </w:r>
    </w:p>
    <w:p w14:paraId="1EE8D455" w14:textId="77777777" w:rsidR="007B7908" w:rsidRPr="00AA2367" w:rsidRDefault="00F904C3" w:rsidP="00EF25E8">
      <w:pPr>
        <w:numPr>
          <w:ilvl w:val="0"/>
          <w:numId w:val="2"/>
        </w:numPr>
        <w:tabs>
          <w:tab w:val="clear" w:pos="480"/>
          <w:tab w:val="left" w:pos="960"/>
        </w:tabs>
        <w:snapToGrid w:val="0"/>
        <w:spacing w:beforeLines="50" w:before="180" w:line="300" w:lineRule="exact"/>
        <w:ind w:left="961" w:hangingChars="400" w:hanging="961"/>
        <w:jc w:val="both"/>
        <w:rPr>
          <w:rFonts w:eastAsia="標楷體"/>
          <w:szCs w:val="23"/>
        </w:rPr>
      </w:pPr>
      <w:r w:rsidRPr="00AA2367">
        <w:rPr>
          <w:rFonts w:eastAsia="標楷體" w:hint="eastAsia"/>
          <w:b/>
          <w:szCs w:val="23"/>
          <w:shd w:val="pct15" w:color="auto" w:fill="FFFFFF"/>
        </w:rPr>
        <w:t>其他</w:t>
      </w:r>
      <w:r w:rsidRPr="00AA2367">
        <w:rPr>
          <w:rFonts w:eastAsia="標楷體" w:hint="eastAsia"/>
          <w:szCs w:val="23"/>
        </w:rPr>
        <w:t>：</w:t>
      </w:r>
      <w:r w:rsidR="00DD4098" w:rsidRPr="00AA2367">
        <w:rPr>
          <w:rFonts w:eastAsia="標楷體"/>
          <w:szCs w:val="23"/>
        </w:rPr>
        <w:t>如有未規定事項，悉依科學技術研究發展採購監督管理辦法</w:t>
      </w:r>
      <w:r w:rsidR="00B7253F" w:rsidRPr="00AA2367">
        <w:rPr>
          <w:rFonts w:eastAsia="標楷體"/>
          <w:szCs w:val="23"/>
        </w:rPr>
        <w:t>及</w:t>
      </w:r>
      <w:r w:rsidR="00B7253F" w:rsidRPr="00AA2367">
        <w:rPr>
          <w:rFonts w:eastAsia="標楷體"/>
          <w:bCs/>
          <w:szCs w:val="23"/>
        </w:rPr>
        <w:t>民法等相關法令</w:t>
      </w:r>
      <w:r w:rsidR="00B7253F" w:rsidRPr="00AA2367">
        <w:rPr>
          <w:rFonts w:eastAsia="標楷體"/>
          <w:szCs w:val="23"/>
        </w:rPr>
        <w:t>規定辦理</w:t>
      </w:r>
      <w:r w:rsidR="00B7253F" w:rsidRPr="00AA2367">
        <w:rPr>
          <w:rFonts w:eastAsia="標楷體"/>
          <w:bCs/>
          <w:szCs w:val="23"/>
        </w:rPr>
        <w:t>。</w:t>
      </w:r>
    </w:p>
    <w:p w14:paraId="65267494" w14:textId="77777777" w:rsidR="00F904C3" w:rsidRPr="00AA2367" w:rsidRDefault="00B4287B" w:rsidP="00EF25E8">
      <w:pPr>
        <w:numPr>
          <w:ilvl w:val="0"/>
          <w:numId w:val="2"/>
        </w:numPr>
        <w:tabs>
          <w:tab w:val="clear" w:pos="480"/>
          <w:tab w:val="left" w:pos="960"/>
        </w:tabs>
        <w:snapToGrid w:val="0"/>
        <w:spacing w:beforeLines="50" w:before="180" w:afterLines="50" w:after="180" w:line="300" w:lineRule="exact"/>
        <w:ind w:left="961" w:hangingChars="400" w:hanging="961"/>
        <w:jc w:val="both"/>
        <w:rPr>
          <w:rFonts w:eastAsia="標楷體"/>
          <w:szCs w:val="23"/>
        </w:rPr>
      </w:pPr>
      <w:r w:rsidRPr="00AA2367">
        <w:rPr>
          <w:rFonts w:eastAsia="標楷體"/>
          <w:b/>
          <w:szCs w:val="23"/>
          <w:shd w:val="pct15" w:color="auto" w:fill="FFFFFF"/>
        </w:rPr>
        <w:t>附件</w:t>
      </w:r>
      <w:r w:rsidR="007B7908" w:rsidRPr="00AA2367">
        <w:rPr>
          <w:rFonts w:eastAsia="標楷體"/>
          <w:szCs w:val="23"/>
        </w:rPr>
        <w:t>：</w:t>
      </w:r>
      <w:r w:rsidR="00F904C3" w:rsidRPr="00AA2367">
        <w:rPr>
          <w:rFonts w:eastAsia="標楷體" w:hint="eastAsia"/>
          <w:szCs w:val="23"/>
        </w:rPr>
        <w:t>下列附件視為契約的一部分</w:t>
      </w:r>
      <w:r w:rsidR="00AA2367" w:rsidRPr="00AA2367">
        <w:rPr>
          <w:rFonts w:eastAsia="標楷體" w:hint="eastAsia"/>
          <w:szCs w:val="23"/>
        </w:rPr>
        <w:t>：</w:t>
      </w:r>
      <w:r w:rsidR="00EF25E8">
        <w:rPr>
          <w:rFonts w:eastAsia="標楷體"/>
          <w:szCs w:val="23"/>
        </w:rPr>
        <w:br/>
      </w:r>
      <w:r w:rsidR="00985FAD" w:rsidRPr="00AA2367">
        <w:rPr>
          <w:rFonts w:eastAsia="標楷體"/>
          <w:szCs w:val="23"/>
        </w:rPr>
        <w:t>採購規格表</w:t>
      </w:r>
      <w:r w:rsidR="00423F08" w:rsidRPr="00AA2367">
        <w:rPr>
          <w:rFonts w:eastAsia="標楷體" w:hint="eastAsia"/>
          <w:szCs w:val="23"/>
        </w:rPr>
        <w:t>、投標廠商聲明書、</w:t>
      </w:r>
      <w:r w:rsidRPr="00AA2367">
        <w:rPr>
          <w:rFonts w:eastAsia="標楷體"/>
          <w:szCs w:val="23"/>
        </w:rPr>
        <w:t>報價單</w:t>
      </w:r>
      <w:r w:rsidR="00423F08" w:rsidRPr="00AA2367">
        <w:rPr>
          <w:rFonts w:eastAsia="標楷體" w:hint="eastAsia"/>
          <w:szCs w:val="23"/>
        </w:rPr>
        <w:t>、</w:t>
      </w:r>
      <w:r w:rsidR="0032659A" w:rsidRPr="00DC6E30">
        <w:rPr>
          <w:rFonts w:eastAsia="標楷體"/>
          <w:szCs w:val="23"/>
        </w:rPr>
        <w:sym w:font="Wingdings 2" w:char="F0A3"/>
      </w:r>
      <w:r w:rsidR="00015F9F" w:rsidRPr="00AA2367">
        <w:rPr>
          <w:rFonts w:eastAsia="標楷體"/>
          <w:szCs w:val="23"/>
        </w:rPr>
        <w:t>型錄</w:t>
      </w:r>
      <w:r w:rsidR="00423F08" w:rsidRPr="00AA2367">
        <w:rPr>
          <w:rFonts w:eastAsia="標楷體" w:hint="eastAsia"/>
          <w:szCs w:val="23"/>
        </w:rPr>
        <w:t>、</w:t>
      </w:r>
      <w:r w:rsidR="0032659A" w:rsidRPr="00DC6E30">
        <w:rPr>
          <w:rFonts w:eastAsia="標楷體"/>
          <w:szCs w:val="23"/>
        </w:rPr>
        <w:sym w:font="Wingdings 2" w:char="F0A3"/>
      </w:r>
      <w:r w:rsidRPr="00AA2367">
        <w:rPr>
          <w:rFonts w:eastAsia="標楷體"/>
          <w:szCs w:val="23"/>
        </w:rPr>
        <w:t>施作圖說</w:t>
      </w:r>
      <w:r w:rsidR="00423F08" w:rsidRPr="00AA2367">
        <w:rPr>
          <w:rFonts w:eastAsia="標楷體" w:hint="eastAsia"/>
          <w:szCs w:val="23"/>
        </w:rPr>
        <w:t>、</w:t>
      </w:r>
      <w:r w:rsidR="0032659A" w:rsidRPr="00DC6E30">
        <w:rPr>
          <w:rFonts w:eastAsia="標楷體"/>
          <w:szCs w:val="23"/>
        </w:rPr>
        <w:sym w:font="Wingdings 2" w:char="F0A3"/>
      </w:r>
      <w:r w:rsidRPr="00AA2367">
        <w:rPr>
          <w:rFonts w:eastAsia="標楷體"/>
          <w:szCs w:val="23"/>
        </w:rPr>
        <w:t>其他</w:t>
      </w:r>
      <w:r w:rsidR="006D5514" w:rsidRPr="00AA2367">
        <w:rPr>
          <w:rFonts w:eastAsia="標楷體"/>
          <w:szCs w:val="23"/>
        </w:rPr>
        <w:t>：</w:t>
      </w:r>
      <w:r w:rsidR="009F4E1E" w:rsidRPr="00AA2367">
        <w:rPr>
          <w:rFonts w:eastAsia="標楷體"/>
          <w:snapToGrid w:val="0"/>
        </w:rPr>
        <w:t>______</w:t>
      </w:r>
      <w:r w:rsidR="00F904C3" w:rsidRPr="00AA2367">
        <w:rPr>
          <w:rFonts w:eastAsia="標楷體" w:hint="eastAsia"/>
          <w:szCs w:val="23"/>
        </w:rPr>
        <w:t>。</w:t>
      </w:r>
    </w:p>
    <w:tbl>
      <w:tblPr>
        <w:tblW w:w="959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3199"/>
        <w:gridCol w:w="3199"/>
      </w:tblGrid>
      <w:tr w:rsidR="00DC6E30" w:rsidRPr="00DC6E30" w14:paraId="024C701A" w14:textId="77777777" w:rsidTr="00AA2367">
        <w:trPr>
          <w:trHeight w:val="340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33859" w14:textId="77777777" w:rsidR="00423F08" w:rsidRPr="00DC6E30" w:rsidRDefault="00423F08" w:rsidP="00A12E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記錄</w:t>
            </w:r>
            <w:r w:rsidRPr="00DC6E30">
              <w:rPr>
                <w:rFonts w:eastAsia="標楷體"/>
                <w:sz w:val="20"/>
                <w:szCs w:val="20"/>
              </w:rPr>
              <w:t>(</w:t>
            </w:r>
            <w:r w:rsidRPr="00DC6E30">
              <w:rPr>
                <w:rFonts w:eastAsia="標楷體"/>
                <w:sz w:val="20"/>
                <w:szCs w:val="20"/>
              </w:rPr>
              <w:t>簽章</w:t>
            </w:r>
            <w:r w:rsidRPr="00DC6E3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99" w:type="dxa"/>
            <w:tcBorders>
              <w:top w:val="single" w:sz="12" w:space="0" w:color="auto"/>
            </w:tcBorders>
            <w:vAlign w:val="center"/>
          </w:tcPr>
          <w:p w14:paraId="06A55500" w14:textId="77777777" w:rsidR="00423F08" w:rsidRPr="00DC6E30" w:rsidRDefault="00423F08" w:rsidP="00A12E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申請人</w:t>
            </w:r>
            <w:r w:rsidRPr="00DC6E30">
              <w:rPr>
                <w:rFonts w:eastAsia="標楷體"/>
                <w:sz w:val="20"/>
                <w:szCs w:val="20"/>
              </w:rPr>
              <w:t>(</w:t>
            </w:r>
            <w:r w:rsidRPr="00DC6E30">
              <w:rPr>
                <w:rFonts w:eastAsia="標楷體"/>
                <w:sz w:val="20"/>
                <w:szCs w:val="20"/>
              </w:rPr>
              <w:t>簽章</w:t>
            </w:r>
            <w:r w:rsidRPr="00DC6E3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BA89FD" w14:textId="77777777" w:rsidR="00423F08" w:rsidRPr="00DC6E30" w:rsidRDefault="00423F08" w:rsidP="00A12E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單位主管</w:t>
            </w:r>
            <w:r w:rsidRPr="00DC6E30">
              <w:rPr>
                <w:rFonts w:eastAsia="標楷體"/>
                <w:sz w:val="20"/>
                <w:szCs w:val="20"/>
              </w:rPr>
              <w:t>(</w:t>
            </w:r>
            <w:r w:rsidRPr="00DC6E30">
              <w:rPr>
                <w:rFonts w:eastAsia="標楷體"/>
                <w:sz w:val="20"/>
                <w:szCs w:val="20"/>
              </w:rPr>
              <w:t>簽章</w:t>
            </w:r>
            <w:r w:rsidRPr="00DC6E3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423F08" w:rsidRPr="00DC6E30" w14:paraId="4292E358" w14:textId="77777777" w:rsidTr="002648AA">
        <w:trPr>
          <w:trHeight w:val="900"/>
        </w:trPr>
        <w:tc>
          <w:tcPr>
            <w:tcW w:w="3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549F8" w14:textId="77777777" w:rsidR="00423F08" w:rsidRPr="00DC6E30" w:rsidRDefault="00423F08" w:rsidP="00015F9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bottom w:val="single" w:sz="12" w:space="0" w:color="auto"/>
            </w:tcBorders>
            <w:vAlign w:val="center"/>
          </w:tcPr>
          <w:p w14:paraId="33A39599" w14:textId="77777777" w:rsidR="00423F08" w:rsidRPr="00DC6E30" w:rsidRDefault="00423F08" w:rsidP="00015F9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AEEBA5" w14:textId="77777777" w:rsidR="00423F08" w:rsidRPr="00DC6E30" w:rsidRDefault="00423F08" w:rsidP="00015F9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8288EF9" w14:textId="77777777" w:rsidR="00423F08" w:rsidRPr="00DC6E30" w:rsidRDefault="00423F08" w:rsidP="002D0353">
      <w:pPr>
        <w:snapToGrid w:val="0"/>
        <w:jc w:val="both"/>
        <w:rPr>
          <w:rFonts w:eastAsia="標楷體"/>
          <w:b/>
          <w:sz w:val="20"/>
          <w:szCs w:val="20"/>
          <w:shd w:val="pct15" w:color="auto" w:fill="FFFFFF"/>
        </w:rPr>
      </w:pPr>
      <w:bookmarkStart w:id="4" w:name="OLE_LINK4"/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C6E30" w:rsidRPr="00DC6E30" w14:paraId="4427AFBD" w14:textId="77777777" w:rsidTr="00AA2367">
        <w:trPr>
          <w:trHeight w:val="3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19E6D" w14:textId="77777777" w:rsidR="00423F08" w:rsidRPr="00DC6E30" w:rsidRDefault="00423F08" w:rsidP="00A76C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供應廠商</w:t>
            </w:r>
            <w:r w:rsidRPr="00DC6E30">
              <w:rPr>
                <w:rFonts w:eastAsia="標楷體"/>
                <w:sz w:val="18"/>
              </w:rPr>
              <w:t>（廠商及負責人印章）</w:t>
            </w:r>
          </w:p>
        </w:tc>
      </w:tr>
      <w:tr w:rsidR="00DC6E30" w:rsidRPr="00DC6E30" w14:paraId="1005804B" w14:textId="77777777" w:rsidTr="00AA2367">
        <w:trPr>
          <w:trHeight w:val="1954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DADF7" w14:textId="77777777" w:rsidR="00423F08" w:rsidRPr="00DC6E30" w:rsidRDefault="002D0353" w:rsidP="002648AA">
            <w:pPr>
              <w:snapToGrid w:val="0"/>
              <w:spacing w:beforeLines="50" w:before="18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97E487" wp14:editId="1226E9A2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88900</wp:posOffset>
                      </wp:positionV>
                      <wp:extent cx="1260000" cy="1260000"/>
                      <wp:effectExtent l="0" t="0" r="16510" b="16510"/>
                      <wp:wrapSquare wrapText="bothSides"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77371" id="Rectangle 5" o:spid="_x0000_s1026" style="position:absolute;margin-left:368.75pt;margin-top:7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">
                      <v:stroke dashstyle="1 1"/>
                      <w10:wrap type="square"/>
                    </v:rect>
                  </w:pict>
                </mc:Fallback>
              </mc:AlternateContent>
            </w:r>
            <w:r w:rsidR="00423F08" w:rsidRPr="00DC6E30">
              <w:rPr>
                <w:rFonts w:eastAsia="標楷體" w:hint="eastAsia"/>
              </w:rPr>
              <w:t>廠商名稱：</w:t>
            </w:r>
          </w:p>
          <w:p w14:paraId="7357C16E" w14:textId="77777777" w:rsidR="002D0353" w:rsidRPr="00DC6E30" w:rsidRDefault="002D0353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 w:hint="eastAsia"/>
              </w:rPr>
              <w:t>營利事業統一編號：</w:t>
            </w:r>
          </w:p>
          <w:p w14:paraId="08A49DF6" w14:textId="77777777" w:rsidR="002D0353" w:rsidRPr="00DC6E30" w:rsidRDefault="002648AA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DDB67A" wp14:editId="49AE633A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181610</wp:posOffset>
                      </wp:positionV>
                      <wp:extent cx="540000" cy="540000"/>
                      <wp:effectExtent l="0" t="0" r="12700" b="12700"/>
                      <wp:wrapSquare wrapText="bothSides"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69B40" id="Rectangle 6" o:spid="_x0000_s1026" style="position:absolute;margin-left:318.75pt;margin-top:14.3pt;width:42.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">
                      <v:stroke dashstyle="1 1"/>
                      <w10:wrap type="square"/>
                    </v:rect>
                  </w:pict>
                </mc:Fallback>
              </mc:AlternateContent>
            </w:r>
            <w:r w:rsidR="002D0353" w:rsidRPr="00DC6E30">
              <w:rPr>
                <w:rFonts w:eastAsia="標楷體" w:hint="eastAsia"/>
              </w:rPr>
              <w:t>負責人：</w:t>
            </w:r>
          </w:p>
          <w:p w14:paraId="2E4CA9BB" w14:textId="77777777" w:rsidR="002D0353" w:rsidRPr="00DC6E30" w:rsidRDefault="002D0353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 w:hint="eastAsia"/>
              </w:rPr>
              <w:t>地址：</w:t>
            </w:r>
          </w:p>
          <w:p w14:paraId="4E1829B9" w14:textId="77777777" w:rsidR="00423F08" w:rsidRPr="00DC6E30" w:rsidRDefault="002D0353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 w:hint="eastAsia"/>
              </w:rPr>
              <w:t>電話：</w:t>
            </w:r>
          </w:p>
        </w:tc>
      </w:tr>
    </w:tbl>
    <w:p w14:paraId="3E1767CE" w14:textId="77777777" w:rsidR="00AA5618" w:rsidRPr="00DC6E30" w:rsidRDefault="00883982" w:rsidP="00AA2367">
      <w:pPr>
        <w:numPr>
          <w:ilvl w:val="0"/>
          <w:numId w:val="3"/>
        </w:numPr>
        <w:tabs>
          <w:tab w:val="clear" w:pos="360"/>
        </w:tabs>
        <w:snapToGrid w:val="0"/>
        <w:spacing w:afterLines="25" w:after="90"/>
        <w:ind w:left="300" w:hangingChars="150" w:hanging="300"/>
        <w:jc w:val="both"/>
        <w:rPr>
          <w:rFonts w:eastAsia="標楷體"/>
          <w:b/>
          <w:sz w:val="20"/>
          <w:szCs w:val="20"/>
          <w:shd w:val="pct15" w:color="auto" w:fill="FFFFFF"/>
        </w:rPr>
      </w:pPr>
      <w:r w:rsidRPr="00DC6E30">
        <w:rPr>
          <w:rFonts w:eastAsia="標楷體"/>
          <w:b/>
          <w:sz w:val="20"/>
          <w:szCs w:val="20"/>
          <w:shd w:val="pct15" w:color="auto" w:fill="FFFFFF"/>
        </w:rPr>
        <w:t>逾</w:t>
      </w:r>
      <w:r w:rsidR="002B732E" w:rsidRPr="00DC6E30">
        <w:rPr>
          <w:rFonts w:eastAsia="標楷體"/>
          <w:b/>
          <w:sz w:val="20"/>
          <w:szCs w:val="20"/>
          <w:shd w:val="pct15" w:color="auto" w:fill="FFFFFF"/>
        </w:rPr>
        <w:t>新台幣</w:t>
      </w:r>
      <w:r w:rsidR="002B732E" w:rsidRPr="00DC6E30">
        <w:rPr>
          <w:rFonts w:eastAsia="標楷體"/>
          <w:b/>
          <w:sz w:val="20"/>
          <w:szCs w:val="20"/>
          <w:shd w:val="pct15" w:color="auto" w:fill="FFFFFF"/>
        </w:rPr>
        <w:t>1</w:t>
      </w:r>
      <w:r w:rsidR="00E768E4">
        <w:rPr>
          <w:rFonts w:eastAsia="標楷體"/>
          <w:b/>
          <w:sz w:val="20"/>
          <w:szCs w:val="20"/>
          <w:shd w:val="pct15" w:color="auto" w:fill="FFFFFF"/>
        </w:rPr>
        <w:t>5</w:t>
      </w:r>
      <w:r w:rsidR="002B732E" w:rsidRPr="00DC6E30">
        <w:rPr>
          <w:rFonts w:eastAsia="標楷體"/>
          <w:b/>
          <w:sz w:val="20"/>
          <w:szCs w:val="20"/>
          <w:shd w:val="pct15" w:color="auto" w:fill="FFFFFF"/>
        </w:rPr>
        <w:t>萬元者應辦理驗收。</w:t>
      </w:r>
      <w:bookmarkStart w:id="5" w:name="OLE_LINK36"/>
      <w:proofErr w:type="gramStart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採</w:t>
      </w:r>
      <w:proofErr w:type="gramEnd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驗收合格後一次付款者，請於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完成</w:t>
      </w:r>
      <w:r w:rsidR="00AF10F3" w:rsidRPr="00DC6E30">
        <w:rPr>
          <w:rFonts w:eastAsia="標楷體"/>
          <w:b/>
          <w:sz w:val="20"/>
          <w:szCs w:val="20"/>
          <w:shd w:val="pct15" w:color="auto" w:fill="FFFFFF"/>
        </w:rPr>
        <w:t>驗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收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後，檢附採購案</w:t>
      </w:r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文件正本依書面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審查</w:t>
      </w:r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流程辦理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(</w:t>
      </w:r>
      <w:r w:rsidR="00666C9A" w:rsidRPr="00DC6E30">
        <w:rPr>
          <w:rFonts w:eastAsia="標楷體"/>
          <w:b/>
          <w:sz w:val="20"/>
          <w:szCs w:val="20"/>
          <w:shd w:val="pct15" w:color="auto" w:fill="FFFFFF"/>
        </w:rPr>
        <w:t>限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財物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/</w:t>
      </w:r>
      <w:r w:rsidR="00666C9A" w:rsidRPr="00DC6E30">
        <w:rPr>
          <w:rFonts w:eastAsia="標楷體"/>
          <w:b/>
          <w:sz w:val="20"/>
          <w:szCs w:val="20"/>
          <w:shd w:val="pct15" w:color="auto" w:fill="FFFFFF"/>
        </w:rPr>
        <w:t>勞務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)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；</w:t>
      </w:r>
      <w:proofErr w:type="gramStart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採</w:t>
      </w:r>
      <w:proofErr w:type="gramEnd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分期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/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分批付款者，請於第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1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次付款</w:t>
      </w:r>
      <w:r w:rsidR="00AD1F95" w:rsidRPr="00DC6E30">
        <w:rPr>
          <w:rFonts w:eastAsia="標楷體"/>
          <w:b/>
          <w:sz w:val="20"/>
          <w:szCs w:val="20"/>
          <w:shd w:val="pct15" w:color="auto" w:fill="FFFFFF"/>
        </w:rPr>
        <w:t>(</w:t>
      </w:r>
      <w:r w:rsidR="00AD1F95" w:rsidRPr="00DC6E30">
        <w:rPr>
          <w:rFonts w:eastAsia="標楷體"/>
          <w:b/>
          <w:sz w:val="20"/>
          <w:szCs w:val="20"/>
          <w:shd w:val="pct15" w:color="auto" w:fill="FFFFFF"/>
        </w:rPr>
        <w:t>含借款</w:t>
      </w:r>
      <w:r w:rsidR="00AD1F95" w:rsidRPr="00DC6E30">
        <w:rPr>
          <w:rFonts w:eastAsia="標楷體"/>
          <w:b/>
          <w:sz w:val="20"/>
          <w:szCs w:val="20"/>
          <w:shd w:val="pct15" w:color="auto" w:fill="FFFFFF"/>
        </w:rPr>
        <w:t>)</w:t>
      </w:r>
      <w:proofErr w:type="gramStart"/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時</w:t>
      </w:r>
      <w:r w:rsidR="00213FC0" w:rsidRPr="00DC6E30">
        <w:rPr>
          <w:rFonts w:eastAsia="標楷體"/>
          <w:b/>
          <w:sz w:val="20"/>
          <w:szCs w:val="20"/>
          <w:shd w:val="pct15" w:color="auto" w:fill="FFFFFF"/>
        </w:rPr>
        <w:t>檢</w:t>
      </w:r>
      <w:proofErr w:type="gramEnd"/>
      <w:r w:rsidR="00213FC0" w:rsidRPr="00DC6E30">
        <w:rPr>
          <w:rFonts w:eastAsia="標楷體"/>
          <w:b/>
          <w:sz w:val="20"/>
          <w:szCs w:val="20"/>
          <w:shd w:val="pct15" w:color="auto" w:fill="FFFFFF"/>
        </w:rPr>
        <w:t>具本案請購文件、採購紀錄及查驗或部分驗收文件</w:t>
      </w:r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正本</w:t>
      </w:r>
      <w:r w:rsidR="00213FC0" w:rsidRPr="00DC6E30">
        <w:rPr>
          <w:rFonts w:eastAsia="標楷體"/>
          <w:b/>
          <w:sz w:val="20"/>
          <w:szCs w:val="20"/>
          <w:shd w:val="pct15" w:color="auto" w:fill="FFFFFF"/>
        </w:rPr>
        <w:t>送事務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組審查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。</w:t>
      </w:r>
      <w:bookmarkEnd w:id="4"/>
      <w:bookmarkEnd w:id="5"/>
    </w:p>
    <w:tbl>
      <w:tblPr>
        <w:tblpPr w:leftFromText="180" w:rightFromText="180" w:vertAnchor="text" w:horzAnchor="margin" w:tblpY="88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938"/>
      </w:tblGrid>
      <w:tr w:rsidR="00DC6E30" w:rsidRPr="00DC6E30" w14:paraId="68B4AF15" w14:textId="77777777" w:rsidTr="002648AA">
        <w:trPr>
          <w:trHeight w:val="679"/>
        </w:trPr>
        <w:tc>
          <w:tcPr>
            <w:tcW w:w="1729" w:type="dxa"/>
            <w:vAlign w:val="center"/>
          </w:tcPr>
          <w:p w14:paraId="22F62A45" w14:textId="77777777" w:rsidR="0063322F" w:rsidRPr="00DC6E30" w:rsidRDefault="0063322F" w:rsidP="00C6461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  <w:sz w:val="28"/>
                <w:szCs w:val="28"/>
              </w:rPr>
              <w:t>事務組</w:t>
            </w:r>
            <w:r w:rsidR="00C6461E" w:rsidRPr="00DC6E30">
              <w:rPr>
                <w:rFonts w:eastAsia="標楷體"/>
                <w:sz w:val="28"/>
                <w:szCs w:val="28"/>
              </w:rPr>
              <w:br/>
            </w:r>
            <w:r w:rsidRPr="00DC6E30">
              <w:rPr>
                <w:rFonts w:eastAsia="標楷體"/>
                <w:sz w:val="28"/>
                <w:szCs w:val="28"/>
              </w:rPr>
              <w:t>書面審查</w:t>
            </w:r>
          </w:p>
        </w:tc>
        <w:tc>
          <w:tcPr>
            <w:tcW w:w="7938" w:type="dxa"/>
            <w:vAlign w:val="center"/>
          </w:tcPr>
          <w:p w14:paraId="58C06A23" w14:textId="77777777" w:rsidR="0063322F" w:rsidRPr="00DC6E30" w:rsidRDefault="0063322F" w:rsidP="00C6461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76ADA7D2" w14:textId="77777777" w:rsidR="00C6461E" w:rsidRPr="00DC6E30" w:rsidRDefault="00C6461E" w:rsidP="00C6461E">
      <w:pPr>
        <w:snapToGrid w:val="0"/>
        <w:rPr>
          <w:rFonts w:eastAsia="標楷體"/>
          <w:szCs w:val="23"/>
        </w:rPr>
      </w:pPr>
    </w:p>
    <w:sectPr w:rsidR="00C6461E" w:rsidRPr="00DC6E30" w:rsidSect="00E07451">
      <w:footerReference w:type="default" r:id="rId8"/>
      <w:pgSz w:w="11907" w:h="16840" w:code="9"/>
      <w:pgMar w:top="1134" w:right="1134" w:bottom="73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7D5E" w14:textId="77777777" w:rsidR="006D6601" w:rsidRDefault="006D6601" w:rsidP="002777FB">
      <w:r>
        <w:separator/>
      </w:r>
    </w:p>
  </w:endnote>
  <w:endnote w:type="continuationSeparator" w:id="0">
    <w:p w14:paraId="4F735C64" w14:textId="77777777" w:rsidR="006D6601" w:rsidRDefault="006D6601" w:rsidP="0027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751926"/>
      <w:docPartObj>
        <w:docPartGallery w:val="Page Numbers (Bottom of Page)"/>
        <w:docPartUnique/>
      </w:docPartObj>
    </w:sdtPr>
    <w:sdtEndPr/>
    <w:sdtContent>
      <w:p w14:paraId="5E34B00A" w14:textId="77777777" w:rsidR="00273DE0" w:rsidRDefault="00273DE0" w:rsidP="00273D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87" w:rsidRPr="0027658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B4EB" w14:textId="77777777" w:rsidR="006D6601" w:rsidRDefault="006D6601" w:rsidP="002777FB">
      <w:r>
        <w:separator/>
      </w:r>
    </w:p>
  </w:footnote>
  <w:footnote w:type="continuationSeparator" w:id="0">
    <w:p w14:paraId="67305F1D" w14:textId="77777777" w:rsidR="006D6601" w:rsidRDefault="006D6601" w:rsidP="0027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6F4E"/>
    <w:multiLevelType w:val="hybridMultilevel"/>
    <w:tmpl w:val="963C22F4"/>
    <w:lvl w:ilvl="0" w:tplc="09D8F6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F74F0B"/>
    <w:multiLevelType w:val="hybridMultilevel"/>
    <w:tmpl w:val="4E7AFB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F45286"/>
    <w:multiLevelType w:val="hybridMultilevel"/>
    <w:tmpl w:val="BA4EBD62"/>
    <w:lvl w:ilvl="0" w:tplc="FBA0AC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42"/>
    <w:rsid w:val="000019DF"/>
    <w:rsid w:val="00006E39"/>
    <w:rsid w:val="00015F9F"/>
    <w:rsid w:val="00025ED2"/>
    <w:rsid w:val="00031BAE"/>
    <w:rsid w:val="00036C79"/>
    <w:rsid w:val="000545E5"/>
    <w:rsid w:val="00057224"/>
    <w:rsid w:val="00060CD4"/>
    <w:rsid w:val="0006284F"/>
    <w:rsid w:val="00062E82"/>
    <w:rsid w:val="00071E46"/>
    <w:rsid w:val="00086490"/>
    <w:rsid w:val="000979E5"/>
    <w:rsid w:val="000A37B1"/>
    <w:rsid w:val="000A3D00"/>
    <w:rsid w:val="000A5A11"/>
    <w:rsid w:val="000B18E9"/>
    <w:rsid w:val="000B526E"/>
    <w:rsid w:val="000B6374"/>
    <w:rsid w:val="000C45E8"/>
    <w:rsid w:val="000D390C"/>
    <w:rsid w:val="000E1278"/>
    <w:rsid w:val="000E18C3"/>
    <w:rsid w:val="000E5D08"/>
    <w:rsid w:val="00100DEE"/>
    <w:rsid w:val="00106019"/>
    <w:rsid w:val="00116C1E"/>
    <w:rsid w:val="00121E34"/>
    <w:rsid w:val="00134B00"/>
    <w:rsid w:val="00136926"/>
    <w:rsid w:val="00143B97"/>
    <w:rsid w:val="001525EE"/>
    <w:rsid w:val="00154335"/>
    <w:rsid w:val="001568A5"/>
    <w:rsid w:val="00160C1C"/>
    <w:rsid w:val="0016243C"/>
    <w:rsid w:val="001737C7"/>
    <w:rsid w:val="001755E1"/>
    <w:rsid w:val="00177F90"/>
    <w:rsid w:val="00190E71"/>
    <w:rsid w:val="001A2A02"/>
    <w:rsid w:val="001A57BB"/>
    <w:rsid w:val="001B6108"/>
    <w:rsid w:val="001B7DB4"/>
    <w:rsid w:val="001C2AA9"/>
    <w:rsid w:val="001C7480"/>
    <w:rsid w:val="001D33A6"/>
    <w:rsid w:val="001D55F4"/>
    <w:rsid w:val="001F431F"/>
    <w:rsid w:val="00213FC0"/>
    <w:rsid w:val="00217234"/>
    <w:rsid w:val="002210E3"/>
    <w:rsid w:val="002333F5"/>
    <w:rsid w:val="00241972"/>
    <w:rsid w:val="002420B5"/>
    <w:rsid w:val="00244C66"/>
    <w:rsid w:val="002469D2"/>
    <w:rsid w:val="00250945"/>
    <w:rsid w:val="00252F51"/>
    <w:rsid w:val="002562EA"/>
    <w:rsid w:val="002648AA"/>
    <w:rsid w:val="00271A4A"/>
    <w:rsid w:val="00273B4F"/>
    <w:rsid w:val="00273DE0"/>
    <w:rsid w:val="00274D37"/>
    <w:rsid w:val="00276587"/>
    <w:rsid w:val="002777FB"/>
    <w:rsid w:val="002831BF"/>
    <w:rsid w:val="00290B2B"/>
    <w:rsid w:val="002A23C1"/>
    <w:rsid w:val="002B157F"/>
    <w:rsid w:val="002B2948"/>
    <w:rsid w:val="002B3225"/>
    <w:rsid w:val="002B364B"/>
    <w:rsid w:val="002B6E15"/>
    <w:rsid w:val="002B732E"/>
    <w:rsid w:val="002C1804"/>
    <w:rsid w:val="002C1A18"/>
    <w:rsid w:val="002C47CC"/>
    <w:rsid w:val="002C6B5F"/>
    <w:rsid w:val="002C7BC0"/>
    <w:rsid w:val="002D0353"/>
    <w:rsid w:val="002D5409"/>
    <w:rsid w:val="002E3FE6"/>
    <w:rsid w:val="002F0CDA"/>
    <w:rsid w:val="00301E92"/>
    <w:rsid w:val="00310B73"/>
    <w:rsid w:val="0031510F"/>
    <w:rsid w:val="00320ABB"/>
    <w:rsid w:val="00322941"/>
    <w:rsid w:val="00325200"/>
    <w:rsid w:val="003261B1"/>
    <w:rsid w:val="0032659A"/>
    <w:rsid w:val="00327FB1"/>
    <w:rsid w:val="00347A4C"/>
    <w:rsid w:val="00356C80"/>
    <w:rsid w:val="00360918"/>
    <w:rsid w:val="0036611E"/>
    <w:rsid w:val="003663E3"/>
    <w:rsid w:val="003704DF"/>
    <w:rsid w:val="00375D9E"/>
    <w:rsid w:val="00380965"/>
    <w:rsid w:val="00393EF5"/>
    <w:rsid w:val="003A6A1C"/>
    <w:rsid w:val="003C262D"/>
    <w:rsid w:val="003C37C9"/>
    <w:rsid w:val="003C59CC"/>
    <w:rsid w:val="003D699C"/>
    <w:rsid w:val="003E4A29"/>
    <w:rsid w:val="003F0026"/>
    <w:rsid w:val="003F35D1"/>
    <w:rsid w:val="003F3E4F"/>
    <w:rsid w:val="004025BD"/>
    <w:rsid w:val="004117AC"/>
    <w:rsid w:val="00412267"/>
    <w:rsid w:val="00413921"/>
    <w:rsid w:val="00423F08"/>
    <w:rsid w:val="00431C62"/>
    <w:rsid w:val="00435A42"/>
    <w:rsid w:val="00437A35"/>
    <w:rsid w:val="00443A8E"/>
    <w:rsid w:val="004442F6"/>
    <w:rsid w:val="004502B8"/>
    <w:rsid w:val="00471280"/>
    <w:rsid w:val="00477989"/>
    <w:rsid w:val="004A10B0"/>
    <w:rsid w:val="004A652C"/>
    <w:rsid w:val="004A656D"/>
    <w:rsid w:val="004A759E"/>
    <w:rsid w:val="004C2AF0"/>
    <w:rsid w:val="004C539E"/>
    <w:rsid w:val="004D7A31"/>
    <w:rsid w:val="004E7B39"/>
    <w:rsid w:val="004F18C1"/>
    <w:rsid w:val="004F466A"/>
    <w:rsid w:val="004F6BB9"/>
    <w:rsid w:val="00500EA4"/>
    <w:rsid w:val="00504562"/>
    <w:rsid w:val="00504ABC"/>
    <w:rsid w:val="00505DAC"/>
    <w:rsid w:val="00506F08"/>
    <w:rsid w:val="00507F9C"/>
    <w:rsid w:val="0051119A"/>
    <w:rsid w:val="005143F1"/>
    <w:rsid w:val="005154F8"/>
    <w:rsid w:val="005210BA"/>
    <w:rsid w:val="0052500D"/>
    <w:rsid w:val="0052515B"/>
    <w:rsid w:val="0053497C"/>
    <w:rsid w:val="0056448A"/>
    <w:rsid w:val="00566A3E"/>
    <w:rsid w:val="005713CF"/>
    <w:rsid w:val="00571C47"/>
    <w:rsid w:val="005829DF"/>
    <w:rsid w:val="0058574A"/>
    <w:rsid w:val="0058613E"/>
    <w:rsid w:val="00591E45"/>
    <w:rsid w:val="00593360"/>
    <w:rsid w:val="005A1D3C"/>
    <w:rsid w:val="005A54A1"/>
    <w:rsid w:val="005C6971"/>
    <w:rsid w:val="005D4E5A"/>
    <w:rsid w:val="005E0779"/>
    <w:rsid w:val="005E7F67"/>
    <w:rsid w:val="005E7F93"/>
    <w:rsid w:val="005F01B2"/>
    <w:rsid w:val="005F5154"/>
    <w:rsid w:val="006113B2"/>
    <w:rsid w:val="00612479"/>
    <w:rsid w:val="0061301B"/>
    <w:rsid w:val="00624848"/>
    <w:rsid w:val="0062651F"/>
    <w:rsid w:val="0063322F"/>
    <w:rsid w:val="00634259"/>
    <w:rsid w:val="006366C6"/>
    <w:rsid w:val="0064179B"/>
    <w:rsid w:val="0064507E"/>
    <w:rsid w:val="0065061F"/>
    <w:rsid w:val="0065797A"/>
    <w:rsid w:val="00662D90"/>
    <w:rsid w:val="00665DF2"/>
    <w:rsid w:val="00666C9A"/>
    <w:rsid w:val="006677F9"/>
    <w:rsid w:val="00667EE6"/>
    <w:rsid w:val="0067311A"/>
    <w:rsid w:val="00675286"/>
    <w:rsid w:val="00676BD7"/>
    <w:rsid w:val="0068434D"/>
    <w:rsid w:val="0068435E"/>
    <w:rsid w:val="0069146A"/>
    <w:rsid w:val="006929F4"/>
    <w:rsid w:val="00694E03"/>
    <w:rsid w:val="0069726D"/>
    <w:rsid w:val="00697CBD"/>
    <w:rsid w:val="006B0416"/>
    <w:rsid w:val="006B3DDD"/>
    <w:rsid w:val="006C0F0E"/>
    <w:rsid w:val="006D13F8"/>
    <w:rsid w:val="006D19C3"/>
    <w:rsid w:val="006D4DCF"/>
    <w:rsid w:val="006D5514"/>
    <w:rsid w:val="006D6601"/>
    <w:rsid w:val="006E0B29"/>
    <w:rsid w:val="006E1981"/>
    <w:rsid w:val="006F7BAB"/>
    <w:rsid w:val="007114C5"/>
    <w:rsid w:val="007122A7"/>
    <w:rsid w:val="00724D6D"/>
    <w:rsid w:val="0072701D"/>
    <w:rsid w:val="00734FBB"/>
    <w:rsid w:val="0073686D"/>
    <w:rsid w:val="00741F8D"/>
    <w:rsid w:val="00744B08"/>
    <w:rsid w:val="00762299"/>
    <w:rsid w:val="00766999"/>
    <w:rsid w:val="00771D63"/>
    <w:rsid w:val="00775310"/>
    <w:rsid w:val="007777AA"/>
    <w:rsid w:val="00780E4D"/>
    <w:rsid w:val="00782E1F"/>
    <w:rsid w:val="00785DF5"/>
    <w:rsid w:val="00786B99"/>
    <w:rsid w:val="007951BC"/>
    <w:rsid w:val="007A3442"/>
    <w:rsid w:val="007A65A0"/>
    <w:rsid w:val="007A72FF"/>
    <w:rsid w:val="007A7953"/>
    <w:rsid w:val="007B7908"/>
    <w:rsid w:val="007C44DD"/>
    <w:rsid w:val="007C54D5"/>
    <w:rsid w:val="007D3023"/>
    <w:rsid w:val="007E0D55"/>
    <w:rsid w:val="007E52AC"/>
    <w:rsid w:val="0080027D"/>
    <w:rsid w:val="00801604"/>
    <w:rsid w:val="00804055"/>
    <w:rsid w:val="00805BDD"/>
    <w:rsid w:val="008069E2"/>
    <w:rsid w:val="00820B4E"/>
    <w:rsid w:val="0082166E"/>
    <w:rsid w:val="0082312E"/>
    <w:rsid w:val="008272F3"/>
    <w:rsid w:val="00827CA4"/>
    <w:rsid w:val="00841FE3"/>
    <w:rsid w:val="00844D65"/>
    <w:rsid w:val="00846D40"/>
    <w:rsid w:val="0085037D"/>
    <w:rsid w:val="00853D24"/>
    <w:rsid w:val="008573B1"/>
    <w:rsid w:val="00857A49"/>
    <w:rsid w:val="00862AD9"/>
    <w:rsid w:val="00862BA0"/>
    <w:rsid w:val="008647B8"/>
    <w:rsid w:val="0087575A"/>
    <w:rsid w:val="008838DF"/>
    <w:rsid w:val="00883982"/>
    <w:rsid w:val="008A038F"/>
    <w:rsid w:val="008A55D4"/>
    <w:rsid w:val="008C436F"/>
    <w:rsid w:val="008D0D4D"/>
    <w:rsid w:val="008D3913"/>
    <w:rsid w:val="008D3D93"/>
    <w:rsid w:val="008E6D59"/>
    <w:rsid w:val="008E74A3"/>
    <w:rsid w:val="008F02D6"/>
    <w:rsid w:val="008F76B8"/>
    <w:rsid w:val="00906270"/>
    <w:rsid w:val="009467CD"/>
    <w:rsid w:val="009501B2"/>
    <w:rsid w:val="00951923"/>
    <w:rsid w:val="009603B1"/>
    <w:rsid w:val="00960DE1"/>
    <w:rsid w:val="00961A8B"/>
    <w:rsid w:val="00964922"/>
    <w:rsid w:val="00977492"/>
    <w:rsid w:val="00981C9E"/>
    <w:rsid w:val="00985D95"/>
    <w:rsid w:val="00985FAD"/>
    <w:rsid w:val="0099355B"/>
    <w:rsid w:val="009A0499"/>
    <w:rsid w:val="009A13FD"/>
    <w:rsid w:val="009B7B2F"/>
    <w:rsid w:val="009D64DB"/>
    <w:rsid w:val="009E2EB4"/>
    <w:rsid w:val="009F4E1E"/>
    <w:rsid w:val="00A07BA5"/>
    <w:rsid w:val="00A10E6D"/>
    <w:rsid w:val="00A12E73"/>
    <w:rsid w:val="00A1390A"/>
    <w:rsid w:val="00A145F2"/>
    <w:rsid w:val="00A23C62"/>
    <w:rsid w:val="00A504FA"/>
    <w:rsid w:val="00A5189E"/>
    <w:rsid w:val="00A539FB"/>
    <w:rsid w:val="00A57FAE"/>
    <w:rsid w:val="00A6522D"/>
    <w:rsid w:val="00A663A1"/>
    <w:rsid w:val="00A72F2E"/>
    <w:rsid w:val="00A7553E"/>
    <w:rsid w:val="00A77697"/>
    <w:rsid w:val="00A8128E"/>
    <w:rsid w:val="00A843A6"/>
    <w:rsid w:val="00A852D2"/>
    <w:rsid w:val="00A9344C"/>
    <w:rsid w:val="00A95494"/>
    <w:rsid w:val="00AA1191"/>
    <w:rsid w:val="00AA2367"/>
    <w:rsid w:val="00AA2B9B"/>
    <w:rsid w:val="00AA5618"/>
    <w:rsid w:val="00AA71BB"/>
    <w:rsid w:val="00AB3772"/>
    <w:rsid w:val="00AB3AFC"/>
    <w:rsid w:val="00AD1F95"/>
    <w:rsid w:val="00AD72E4"/>
    <w:rsid w:val="00AE0EC1"/>
    <w:rsid w:val="00AE7B10"/>
    <w:rsid w:val="00AF10F3"/>
    <w:rsid w:val="00AF4C66"/>
    <w:rsid w:val="00AF5E8E"/>
    <w:rsid w:val="00AF6796"/>
    <w:rsid w:val="00B16318"/>
    <w:rsid w:val="00B26366"/>
    <w:rsid w:val="00B36307"/>
    <w:rsid w:val="00B40467"/>
    <w:rsid w:val="00B4287B"/>
    <w:rsid w:val="00B57CD5"/>
    <w:rsid w:val="00B606F3"/>
    <w:rsid w:val="00B608EF"/>
    <w:rsid w:val="00B6256F"/>
    <w:rsid w:val="00B634A4"/>
    <w:rsid w:val="00B7253F"/>
    <w:rsid w:val="00B75D12"/>
    <w:rsid w:val="00B82D2F"/>
    <w:rsid w:val="00B83C31"/>
    <w:rsid w:val="00B92C7D"/>
    <w:rsid w:val="00BA13CB"/>
    <w:rsid w:val="00BA4FA3"/>
    <w:rsid w:val="00BC3BA7"/>
    <w:rsid w:val="00BC6649"/>
    <w:rsid w:val="00BD1123"/>
    <w:rsid w:val="00BD3811"/>
    <w:rsid w:val="00BD5443"/>
    <w:rsid w:val="00BD59BA"/>
    <w:rsid w:val="00BE5EBB"/>
    <w:rsid w:val="00BF14C0"/>
    <w:rsid w:val="00BF6716"/>
    <w:rsid w:val="00BF687B"/>
    <w:rsid w:val="00C0294A"/>
    <w:rsid w:val="00C03DB9"/>
    <w:rsid w:val="00C07A7E"/>
    <w:rsid w:val="00C10BA6"/>
    <w:rsid w:val="00C13D63"/>
    <w:rsid w:val="00C20434"/>
    <w:rsid w:val="00C326B2"/>
    <w:rsid w:val="00C4468F"/>
    <w:rsid w:val="00C57CBC"/>
    <w:rsid w:val="00C6461E"/>
    <w:rsid w:val="00C77BC9"/>
    <w:rsid w:val="00C86616"/>
    <w:rsid w:val="00CA40CD"/>
    <w:rsid w:val="00CA534C"/>
    <w:rsid w:val="00CB04EE"/>
    <w:rsid w:val="00CB1031"/>
    <w:rsid w:val="00CC4217"/>
    <w:rsid w:val="00CC4D4A"/>
    <w:rsid w:val="00CD3EE2"/>
    <w:rsid w:val="00CD670D"/>
    <w:rsid w:val="00CE11C7"/>
    <w:rsid w:val="00CF6D6F"/>
    <w:rsid w:val="00D00CAF"/>
    <w:rsid w:val="00D06803"/>
    <w:rsid w:val="00D26391"/>
    <w:rsid w:val="00D44565"/>
    <w:rsid w:val="00D515C4"/>
    <w:rsid w:val="00D61C90"/>
    <w:rsid w:val="00D63AE6"/>
    <w:rsid w:val="00D647EB"/>
    <w:rsid w:val="00D662E4"/>
    <w:rsid w:val="00D72E6E"/>
    <w:rsid w:val="00D91248"/>
    <w:rsid w:val="00D932CF"/>
    <w:rsid w:val="00D949A8"/>
    <w:rsid w:val="00D9650D"/>
    <w:rsid w:val="00D96C0E"/>
    <w:rsid w:val="00D96DB7"/>
    <w:rsid w:val="00DA3844"/>
    <w:rsid w:val="00DA4F1A"/>
    <w:rsid w:val="00DA5DFD"/>
    <w:rsid w:val="00DB1317"/>
    <w:rsid w:val="00DC1092"/>
    <w:rsid w:val="00DC6E30"/>
    <w:rsid w:val="00DD4098"/>
    <w:rsid w:val="00DD6615"/>
    <w:rsid w:val="00DE57D2"/>
    <w:rsid w:val="00DE7DC1"/>
    <w:rsid w:val="00DF34CD"/>
    <w:rsid w:val="00DF7070"/>
    <w:rsid w:val="00DF775C"/>
    <w:rsid w:val="00E01306"/>
    <w:rsid w:val="00E0651D"/>
    <w:rsid w:val="00E07451"/>
    <w:rsid w:val="00E214E4"/>
    <w:rsid w:val="00E30166"/>
    <w:rsid w:val="00E34BD0"/>
    <w:rsid w:val="00E44C49"/>
    <w:rsid w:val="00E4626B"/>
    <w:rsid w:val="00E554D1"/>
    <w:rsid w:val="00E60E2E"/>
    <w:rsid w:val="00E63EBA"/>
    <w:rsid w:val="00E64A00"/>
    <w:rsid w:val="00E768E4"/>
    <w:rsid w:val="00E84003"/>
    <w:rsid w:val="00E8584A"/>
    <w:rsid w:val="00E86B11"/>
    <w:rsid w:val="00E86DEF"/>
    <w:rsid w:val="00E87D74"/>
    <w:rsid w:val="00E913E6"/>
    <w:rsid w:val="00E96E47"/>
    <w:rsid w:val="00EA4F34"/>
    <w:rsid w:val="00EB7690"/>
    <w:rsid w:val="00EC3CB9"/>
    <w:rsid w:val="00EC7078"/>
    <w:rsid w:val="00ED4626"/>
    <w:rsid w:val="00EE5086"/>
    <w:rsid w:val="00EE7E5A"/>
    <w:rsid w:val="00EF142A"/>
    <w:rsid w:val="00EF25E8"/>
    <w:rsid w:val="00F02C54"/>
    <w:rsid w:val="00F14440"/>
    <w:rsid w:val="00F2308E"/>
    <w:rsid w:val="00F249BD"/>
    <w:rsid w:val="00F25E18"/>
    <w:rsid w:val="00F26FD7"/>
    <w:rsid w:val="00F3432B"/>
    <w:rsid w:val="00F35C8C"/>
    <w:rsid w:val="00F36337"/>
    <w:rsid w:val="00F411A1"/>
    <w:rsid w:val="00F52456"/>
    <w:rsid w:val="00F54D91"/>
    <w:rsid w:val="00F57DF5"/>
    <w:rsid w:val="00F64C48"/>
    <w:rsid w:val="00F6636A"/>
    <w:rsid w:val="00F66FE5"/>
    <w:rsid w:val="00F73A53"/>
    <w:rsid w:val="00F76BDD"/>
    <w:rsid w:val="00F85078"/>
    <w:rsid w:val="00F904C3"/>
    <w:rsid w:val="00F909B1"/>
    <w:rsid w:val="00FA2529"/>
    <w:rsid w:val="00FB0C79"/>
    <w:rsid w:val="00FC6AE4"/>
    <w:rsid w:val="00FC720B"/>
    <w:rsid w:val="00FC7E14"/>
    <w:rsid w:val="00FD1D22"/>
    <w:rsid w:val="00FD55E3"/>
    <w:rsid w:val="00FE002A"/>
    <w:rsid w:val="00FE4A74"/>
    <w:rsid w:val="00FF07B2"/>
    <w:rsid w:val="00FF2424"/>
    <w:rsid w:val="00FF374E"/>
    <w:rsid w:val="00FF4957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56785"/>
  <w15:chartTrackingRefBased/>
  <w15:docId w15:val="{1E81669D-8B27-4307-8F0D-08E6C01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3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27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777FB"/>
    <w:rPr>
      <w:kern w:val="2"/>
    </w:rPr>
  </w:style>
  <w:style w:type="paragraph" w:styleId="a6">
    <w:name w:val="footer"/>
    <w:basedOn w:val="a"/>
    <w:link w:val="a7"/>
    <w:uiPriority w:val="99"/>
    <w:rsid w:val="0027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777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48CB-D758-4D95-995C-94A1135C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Company>ntu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採購紀錄</dc:title>
  <dc:subject/>
  <dc:creator>user</dc:creator>
  <cp:keywords/>
  <cp:lastModifiedBy>user</cp:lastModifiedBy>
  <cp:revision>5</cp:revision>
  <cp:lastPrinted>2024-08-20T07:38:00Z</cp:lastPrinted>
  <dcterms:created xsi:type="dcterms:W3CDTF">2024-08-20T07:32:00Z</dcterms:created>
  <dcterms:modified xsi:type="dcterms:W3CDTF">2024-08-20T07:39:00Z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57f95f24c6e0e0f299bd97f0b5af1ac291f65714209b2796d5e070ac349d8139</vt:lpwstr>
  </property>
</Properties>
</file>