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C8" w:rsidRPr="00933E48" w:rsidRDefault="00933E48" w:rsidP="001C1557">
      <w:pPr>
        <w:spacing w:afterLines="100" w:after="367"/>
        <w:jc w:val="center"/>
        <w:rPr>
          <w:rFonts w:eastAsia="標楷體"/>
          <w:sz w:val="72"/>
          <w:szCs w:val="72"/>
        </w:rPr>
      </w:pPr>
      <w:r w:rsidRPr="00543905">
        <w:rPr>
          <w:rFonts w:eastAsia="標楷體" w:hint="eastAsia"/>
          <w:b/>
          <w:sz w:val="56"/>
        </w:rPr>
        <w:t>校內</w:t>
      </w:r>
      <w:r w:rsidRPr="00543905">
        <w:rPr>
          <w:rFonts w:eastAsia="標楷體"/>
          <w:b/>
          <w:sz w:val="56"/>
        </w:rPr>
        <w:t>委託代理</w:t>
      </w:r>
      <w:r w:rsidRPr="00543905">
        <w:rPr>
          <w:rFonts w:eastAsia="標楷體" w:hint="eastAsia"/>
          <w:b/>
          <w:sz w:val="56"/>
          <w:szCs w:val="56"/>
        </w:rPr>
        <w:t>授權書</w:t>
      </w:r>
    </w:p>
    <w:p w:rsidR="00B14654" w:rsidRPr="00C470E3" w:rsidRDefault="00B14654" w:rsidP="00B14654">
      <w:pPr>
        <w:spacing w:line="540" w:lineRule="exact"/>
        <w:rPr>
          <w:rFonts w:eastAsia="標楷體"/>
          <w:sz w:val="32"/>
          <w:szCs w:val="32"/>
        </w:rPr>
      </w:pPr>
      <w:proofErr w:type="gramStart"/>
      <w:r w:rsidRPr="00C470E3">
        <w:rPr>
          <w:rFonts w:ascii="Arial" w:eastAsia="標楷體" w:hAnsi="Arial" w:cs="Arial" w:hint="eastAsia"/>
          <w:sz w:val="32"/>
          <w:szCs w:val="32"/>
        </w:rPr>
        <w:t>採購案名</w:t>
      </w:r>
      <w:proofErr w:type="gramEnd"/>
      <w:r w:rsidRPr="00085C6D">
        <w:rPr>
          <w:rFonts w:ascii="Arial" w:eastAsia="標楷體" w:hAnsi="Arial" w:cs="Arial" w:hint="eastAsia"/>
          <w:sz w:val="32"/>
          <w:szCs w:val="32"/>
        </w:rPr>
        <w:t>：</w:t>
      </w:r>
      <w:r w:rsidRPr="00EF256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  <w:r w:rsidRPr="00EF256E">
        <w:rPr>
          <w:rFonts w:ascii="標楷體" w:eastAsia="標楷體" w:hAnsi="標楷體" w:cs="Arial"/>
          <w:color w:val="000000"/>
          <w:sz w:val="32"/>
          <w:szCs w:val="32"/>
          <w:u w:val="single"/>
        </w:rPr>
        <w:t xml:space="preserve"> </w:t>
      </w:r>
      <w:r w:rsidR="006165A4" w:rsidRPr="00EF256E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 xml:space="preserve"> </w:t>
      </w:r>
      <w:r w:rsidRPr="00EF256E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 xml:space="preserve"> </w:t>
      </w:r>
      <w:r w:rsidRPr="00EF256E"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</w:t>
      </w:r>
      <w:r w:rsidR="006165A4" w:rsidRPr="00EF256E"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  </w:t>
      </w:r>
      <w:r w:rsidR="006165A4" w:rsidRPr="00085C6D">
        <w:rPr>
          <w:rFonts w:ascii="Arial" w:eastAsia="標楷體" w:hAnsi="Arial" w:cs="Arial"/>
          <w:sz w:val="32"/>
          <w:szCs w:val="32"/>
          <w:u w:val="single"/>
        </w:rPr>
        <w:t xml:space="preserve">            </w:t>
      </w:r>
      <w:r w:rsidRPr="00085C6D">
        <w:rPr>
          <w:rFonts w:ascii="Arial" w:eastAsia="標楷體" w:hAnsi="Arial" w:cs="Arial"/>
          <w:sz w:val="32"/>
          <w:szCs w:val="32"/>
          <w:u w:val="single"/>
        </w:rPr>
        <w:t xml:space="preserve"> </w:t>
      </w:r>
      <w:r w:rsidR="006165A4" w:rsidRPr="00085C6D">
        <w:rPr>
          <w:rFonts w:ascii="Arial" w:eastAsia="標楷體" w:hAnsi="Arial" w:cs="Arial"/>
          <w:sz w:val="32"/>
          <w:szCs w:val="32"/>
          <w:u w:val="single"/>
        </w:rPr>
        <w:t xml:space="preserve">   </w:t>
      </w:r>
      <w:proofErr w:type="gramStart"/>
      <w:r w:rsidRPr="00C470E3">
        <w:rPr>
          <w:rFonts w:ascii="Arial" w:eastAsia="標楷體" w:hAnsi="Arial" w:cs="Arial" w:hint="eastAsia"/>
          <w:sz w:val="32"/>
          <w:szCs w:val="32"/>
        </w:rPr>
        <w:t>（</w:t>
      </w:r>
      <w:proofErr w:type="gramEnd"/>
      <w:r w:rsidRPr="00C470E3">
        <w:rPr>
          <w:rFonts w:ascii="Arial" w:eastAsia="標楷體" w:hAnsi="Arial" w:cs="Arial" w:hint="eastAsia"/>
          <w:sz w:val="32"/>
          <w:szCs w:val="32"/>
        </w:rPr>
        <w:t>案號</w:t>
      </w:r>
      <w:r w:rsidRPr="006165A4">
        <w:rPr>
          <w:rFonts w:ascii="Arial" w:eastAsia="標楷體" w:hAnsi="Arial" w:cs="Arial" w:hint="eastAsia"/>
          <w:sz w:val="32"/>
          <w:szCs w:val="32"/>
        </w:rPr>
        <w:t>：</w:t>
      </w:r>
      <w:r w:rsidR="006165A4" w:rsidRPr="00EF256E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6165A4" w:rsidRPr="00085C6D">
        <w:rPr>
          <w:rFonts w:eastAsia="標楷體"/>
          <w:sz w:val="32"/>
          <w:szCs w:val="32"/>
          <w:u w:val="single"/>
        </w:rPr>
        <w:t xml:space="preserve">         </w:t>
      </w:r>
      <w:r w:rsidRPr="00C470E3">
        <w:rPr>
          <w:rFonts w:ascii="Arial" w:eastAsia="標楷體" w:hAnsi="Arial" w:cs="Arial" w:hint="eastAsia"/>
          <w:sz w:val="32"/>
          <w:szCs w:val="32"/>
        </w:rPr>
        <w:t>）</w:t>
      </w:r>
    </w:p>
    <w:p w:rsidR="00C470E3" w:rsidRPr="00C470E3" w:rsidRDefault="00FD33E4" w:rsidP="009D48FA">
      <w:pPr>
        <w:snapToGrid w:val="0"/>
        <w:spacing w:line="600" w:lineRule="exact"/>
        <w:jc w:val="both"/>
        <w:rPr>
          <w:rFonts w:ascii="Arial" w:eastAsia="標楷體" w:hAnsi="Arial" w:cs="Arial"/>
          <w:sz w:val="32"/>
          <w:szCs w:val="32"/>
        </w:rPr>
      </w:pPr>
      <w:r w:rsidRPr="00C470E3">
        <w:rPr>
          <w:rFonts w:ascii="Arial" w:eastAsia="標楷體" w:hAnsi="Arial" w:cs="Arial" w:hint="eastAsia"/>
          <w:sz w:val="32"/>
          <w:szCs w:val="32"/>
        </w:rPr>
        <w:t>本人為上列採購案之</w:t>
      </w:r>
      <w:proofErr w:type="gramStart"/>
      <w:r w:rsidRPr="00C470E3">
        <w:rPr>
          <w:rFonts w:ascii="Arial" w:eastAsia="標楷體" w:hAnsi="Arial" w:cs="Arial" w:hint="eastAsia"/>
          <w:sz w:val="32"/>
          <w:szCs w:val="32"/>
        </w:rPr>
        <w:t>請購人</w:t>
      </w:r>
      <w:proofErr w:type="gramEnd"/>
      <w:r w:rsidRPr="00C470E3">
        <w:rPr>
          <w:rFonts w:ascii="Arial" w:eastAsia="標楷體" w:hAnsi="Arial" w:cs="Arial" w:hint="eastAsia"/>
          <w:sz w:val="32"/>
          <w:szCs w:val="32"/>
        </w:rPr>
        <w:t>，因另有要事不克出席，故授權委託</w:t>
      </w:r>
      <w:r w:rsidR="00C470E3" w:rsidRPr="00C470E3">
        <w:rPr>
          <w:rFonts w:ascii="Arial" w:eastAsia="標楷體" w:hAnsi="Arial" w:cs="Arial" w:hint="eastAsia"/>
          <w:sz w:val="32"/>
          <w:szCs w:val="32"/>
        </w:rPr>
        <w:t>本校</w:t>
      </w:r>
    </w:p>
    <w:p w:rsidR="00FD33E4" w:rsidRPr="000728F3" w:rsidRDefault="00FD33E4" w:rsidP="009D48FA">
      <w:pPr>
        <w:snapToGrid w:val="0"/>
        <w:spacing w:line="600" w:lineRule="exact"/>
        <w:jc w:val="both"/>
        <w:rPr>
          <w:rFonts w:ascii="Arial" w:eastAsia="標楷體" w:hAnsi="Arial" w:cs="Arial"/>
          <w:sz w:val="30"/>
          <w:szCs w:val="30"/>
        </w:rPr>
      </w:pPr>
      <w:r w:rsidRPr="00C470E3">
        <w:rPr>
          <w:rFonts w:ascii="Arial" w:eastAsia="標楷體" w:hAnsi="Arial" w:cs="Arial" w:hint="eastAsia"/>
          <w:sz w:val="32"/>
          <w:szCs w:val="32"/>
          <w:u w:val="single"/>
        </w:rPr>
        <w:t xml:space="preserve">       </w:t>
      </w:r>
      <w:r w:rsidR="009D48FA">
        <w:rPr>
          <w:rFonts w:ascii="Arial" w:eastAsia="標楷體" w:hAnsi="Arial" w:cs="Arial"/>
          <w:sz w:val="32"/>
          <w:szCs w:val="32"/>
          <w:u w:val="single"/>
        </w:rPr>
        <w:t xml:space="preserve">     </w:t>
      </w:r>
      <w:r w:rsidRPr="00C470E3">
        <w:rPr>
          <w:rFonts w:ascii="Arial" w:eastAsia="標楷體" w:hAnsi="Arial" w:cs="Arial" w:hint="eastAsia"/>
          <w:sz w:val="32"/>
          <w:szCs w:val="32"/>
          <w:u w:val="single"/>
        </w:rPr>
        <w:t xml:space="preserve">    </w:t>
      </w:r>
      <w:proofErr w:type="gramStart"/>
      <w:r w:rsidR="00C470E3" w:rsidRPr="00C470E3">
        <w:rPr>
          <w:rFonts w:ascii="標楷體" w:eastAsia="標楷體" w:hAnsi="標楷體" w:cs="Arial" w:hint="eastAsia"/>
          <w:sz w:val="32"/>
          <w:szCs w:val="32"/>
        </w:rPr>
        <w:t>（</w:t>
      </w:r>
      <w:proofErr w:type="gramEnd"/>
      <w:r w:rsidRPr="00C470E3">
        <w:rPr>
          <w:rFonts w:ascii="標楷體" w:eastAsia="標楷體" w:hAnsi="標楷體" w:cs="Arial"/>
          <w:sz w:val="32"/>
          <w:szCs w:val="32"/>
        </w:rPr>
        <w:t>□</w:t>
      </w:r>
      <w:r w:rsidRPr="00C470E3">
        <w:rPr>
          <w:rFonts w:ascii="標楷體" w:eastAsia="標楷體" w:hAnsi="標楷體" w:cs="Arial" w:hint="eastAsia"/>
          <w:sz w:val="32"/>
          <w:szCs w:val="32"/>
        </w:rPr>
        <w:t>博士後研究員</w:t>
      </w:r>
      <w:r w:rsidRPr="00C470E3">
        <w:rPr>
          <w:rFonts w:ascii="標楷體" w:eastAsia="標楷體" w:hAnsi="標楷體" w:cs="Arial"/>
          <w:sz w:val="32"/>
          <w:szCs w:val="32"/>
        </w:rPr>
        <w:t>□</w:t>
      </w:r>
      <w:r w:rsidRPr="00C470E3">
        <w:rPr>
          <w:rFonts w:ascii="標楷體" w:eastAsia="標楷體" w:hAnsi="標楷體" w:cs="Arial" w:hint="eastAsia"/>
          <w:sz w:val="32"/>
          <w:szCs w:val="32"/>
        </w:rPr>
        <w:t>教職員或助教</w:t>
      </w:r>
      <w:r w:rsidRPr="00C470E3">
        <w:rPr>
          <w:rFonts w:ascii="標楷體" w:eastAsia="標楷體" w:hAnsi="標楷體" w:cs="Arial"/>
          <w:sz w:val="32"/>
          <w:szCs w:val="32"/>
        </w:rPr>
        <w:t>□</w:t>
      </w:r>
      <w:r w:rsidR="00C470E3" w:rsidRPr="00C470E3">
        <w:rPr>
          <w:rFonts w:ascii="標楷體" w:eastAsia="標楷體" w:hAnsi="標楷體" w:cs="Arial" w:hint="eastAsia"/>
          <w:sz w:val="32"/>
          <w:szCs w:val="32"/>
        </w:rPr>
        <w:t>專任(研究</w:t>
      </w:r>
      <w:r w:rsidR="00C470E3" w:rsidRPr="00C470E3">
        <w:rPr>
          <w:rFonts w:ascii="標楷體" w:eastAsia="標楷體" w:hAnsi="標楷體" w:cs="Arial"/>
          <w:sz w:val="32"/>
          <w:szCs w:val="32"/>
        </w:rPr>
        <w:t>)助理</w:t>
      </w:r>
      <w:r w:rsidRPr="00C470E3">
        <w:rPr>
          <w:rFonts w:ascii="標楷體" w:eastAsia="標楷體" w:hAnsi="標楷體" w:cs="Arial" w:hint="eastAsia"/>
          <w:sz w:val="32"/>
          <w:szCs w:val="32"/>
        </w:rPr>
        <w:t>)，為本人之授權代理人，</w:t>
      </w:r>
      <w:r w:rsidRPr="00C470E3">
        <w:rPr>
          <w:rFonts w:ascii="Arial" w:eastAsia="標楷體" w:hAnsi="Arial" w:cs="Arial" w:hint="eastAsia"/>
          <w:sz w:val="32"/>
          <w:szCs w:val="32"/>
        </w:rPr>
        <w:t>代理本人出席辦理</w:t>
      </w:r>
      <w:r w:rsidR="000F3607" w:rsidRPr="00C470E3">
        <w:rPr>
          <w:rFonts w:ascii="標楷體" w:eastAsia="標楷體" w:hAnsi="標楷體" w:hint="eastAsia"/>
          <w:b/>
          <w:sz w:val="32"/>
          <w:szCs w:val="32"/>
          <w:u w:val="single"/>
        </w:rPr>
        <w:t>開標比議價</w:t>
      </w:r>
      <w:r w:rsidR="000F3607" w:rsidRPr="00C470E3">
        <w:rPr>
          <w:rFonts w:eastAsia="標楷體" w:hint="eastAsia"/>
          <w:sz w:val="32"/>
          <w:szCs w:val="32"/>
        </w:rPr>
        <w:t>、</w:t>
      </w:r>
      <w:r w:rsidR="000F3607" w:rsidRPr="00C470E3">
        <w:rPr>
          <w:rFonts w:eastAsia="標楷體" w:hint="eastAsia"/>
          <w:b/>
          <w:sz w:val="32"/>
          <w:szCs w:val="32"/>
          <w:u w:val="single"/>
        </w:rPr>
        <w:t>設備規格審查</w:t>
      </w:r>
      <w:r w:rsidR="000F3607" w:rsidRPr="00C470E3">
        <w:rPr>
          <w:rFonts w:eastAsia="標楷體" w:hint="eastAsia"/>
          <w:sz w:val="32"/>
          <w:szCs w:val="32"/>
        </w:rPr>
        <w:t>、</w:t>
      </w:r>
      <w:r w:rsidR="000F3607" w:rsidRPr="00C470E3">
        <w:rPr>
          <w:rFonts w:eastAsia="標楷體" w:hint="eastAsia"/>
          <w:b/>
          <w:sz w:val="32"/>
          <w:szCs w:val="32"/>
          <w:u w:val="single"/>
        </w:rPr>
        <w:t>底價訂定</w:t>
      </w:r>
      <w:r w:rsidR="000F3607" w:rsidRPr="00C470E3">
        <w:rPr>
          <w:rFonts w:eastAsia="標楷體" w:hint="eastAsia"/>
          <w:sz w:val="32"/>
          <w:szCs w:val="32"/>
        </w:rPr>
        <w:t>等事宜</w:t>
      </w:r>
      <w:r w:rsidRPr="00C470E3">
        <w:rPr>
          <w:rFonts w:ascii="Arial" w:eastAsia="標楷體" w:hAnsi="Arial" w:cs="Arial" w:hint="eastAsia"/>
          <w:sz w:val="32"/>
          <w:szCs w:val="32"/>
        </w:rPr>
        <w:t>。被授權人就本採購案所為之意思表示，效力均及於本人。</w:t>
      </w:r>
    </w:p>
    <w:p w:rsidR="00FD33E4" w:rsidRDefault="00FD33E4" w:rsidP="00FD33E4">
      <w:pPr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　　</w:t>
      </w:r>
    </w:p>
    <w:p w:rsidR="00FD33E4" w:rsidRDefault="00FD33E4" w:rsidP="00FD33E4">
      <w:pPr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　　此致</w:t>
      </w:r>
    </w:p>
    <w:p w:rsidR="001158C8" w:rsidRPr="00B14654" w:rsidRDefault="00FD33E4" w:rsidP="00FD33E4">
      <w:pPr>
        <w:spacing w:afterLines="100" w:after="367" w:line="540" w:lineRule="exact"/>
        <w:jc w:val="both"/>
        <w:rPr>
          <w:rFonts w:eastAsia="標楷體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總務處</w:t>
      </w:r>
      <w:r w:rsidR="00BB181E">
        <w:rPr>
          <w:rFonts w:ascii="Arial" w:eastAsia="標楷體" w:hAnsi="Arial" w:cs="Arial" w:hint="eastAsia"/>
          <w:sz w:val="30"/>
          <w:szCs w:val="30"/>
        </w:rPr>
        <w:t>事務</w:t>
      </w:r>
      <w:r>
        <w:rPr>
          <w:rFonts w:ascii="Arial" w:eastAsia="標楷體" w:hAnsi="Arial" w:cs="Arial" w:hint="eastAsia"/>
          <w:sz w:val="30"/>
          <w:szCs w:val="30"/>
        </w:rPr>
        <w:t>組</w:t>
      </w:r>
    </w:p>
    <w:p w:rsidR="004F6C2F" w:rsidRPr="004F6C2F" w:rsidRDefault="004F6C2F" w:rsidP="004F6C2F">
      <w:pPr>
        <w:spacing w:afterLines="100" w:after="367" w:line="520" w:lineRule="exact"/>
        <w:rPr>
          <w:rFonts w:ascii="Arial" w:eastAsia="標楷體" w:hAnsi="Arial" w:cs="Arial"/>
          <w:b/>
          <w:sz w:val="30"/>
          <w:szCs w:val="30"/>
        </w:rPr>
      </w:pPr>
      <w:r w:rsidRPr="004F6C2F">
        <w:rPr>
          <w:rFonts w:ascii="Arial" w:eastAsia="標楷體" w:hAnsi="Arial" w:cs="Arial"/>
          <w:b/>
          <w:sz w:val="30"/>
          <w:szCs w:val="30"/>
          <w:highlight w:val="yellow"/>
        </w:rPr>
        <w:t>授權人姓名（簽名</w:t>
      </w:r>
      <w:r w:rsidRPr="004F6C2F">
        <w:rPr>
          <w:rFonts w:ascii="Arial" w:eastAsia="標楷體" w:hAnsi="Arial" w:cs="Arial" w:hint="eastAsia"/>
          <w:b/>
          <w:sz w:val="30"/>
          <w:szCs w:val="30"/>
          <w:highlight w:val="yellow"/>
        </w:rPr>
        <w:t>或蓋章</w:t>
      </w:r>
      <w:r w:rsidRPr="004F6C2F">
        <w:rPr>
          <w:rFonts w:ascii="Arial" w:eastAsia="標楷體" w:hAnsi="Arial" w:cs="Arial"/>
          <w:b/>
          <w:sz w:val="30"/>
          <w:szCs w:val="30"/>
          <w:highlight w:val="yellow"/>
        </w:rPr>
        <w:t>）：</w:t>
      </w:r>
    </w:p>
    <w:p w:rsidR="00F50A8C" w:rsidRPr="00C9674F" w:rsidRDefault="004F6C2F" w:rsidP="00C470E3">
      <w:pPr>
        <w:snapToGrid w:val="0"/>
        <w:spacing w:afterLines="150" w:after="550"/>
        <w:rPr>
          <w:rFonts w:eastAsia="標楷體"/>
          <w:sz w:val="30"/>
          <w:szCs w:val="30"/>
        </w:rPr>
      </w:pPr>
      <w:r>
        <w:rPr>
          <w:rFonts w:ascii="Arial" w:eastAsia="標楷體" w:hAnsi="Arial" w:cs="Arial"/>
          <w:sz w:val="30"/>
          <w:szCs w:val="30"/>
        </w:rPr>
        <w:t>單位：　　　　　　　　　　　　　職稱：</w:t>
      </w:r>
      <w:r w:rsidR="001C1557" w:rsidRPr="00C9674F">
        <w:rPr>
          <w:rFonts w:ascii="Arial" w:eastAsia="標楷體" w:hAnsi="Arial" w:cs="Arial"/>
          <w:sz w:val="30"/>
          <w:szCs w:val="30"/>
        </w:rPr>
        <w:t xml:space="preserve"> </w:t>
      </w:r>
    </w:p>
    <w:p w:rsidR="004F6C2F" w:rsidRPr="004F6C2F" w:rsidRDefault="004F6C2F" w:rsidP="004F6C2F">
      <w:pPr>
        <w:spacing w:afterLines="100" w:after="367" w:line="520" w:lineRule="exact"/>
        <w:rPr>
          <w:rFonts w:ascii="Arial" w:eastAsia="標楷體" w:hAnsi="Arial" w:cs="Arial"/>
          <w:b/>
          <w:sz w:val="30"/>
          <w:szCs w:val="30"/>
        </w:rPr>
      </w:pPr>
      <w:r w:rsidRPr="004F6C2F">
        <w:rPr>
          <w:rFonts w:ascii="Arial" w:eastAsia="標楷體" w:hAnsi="Arial" w:cs="Arial"/>
          <w:b/>
          <w:sz w:val="30"/>
          <w:szCs w:val="30"/>
          <w:highlight w:val="yellow"/>
        </w:rPr>
        <w:t>被授權人姓名</w:t>
      </w:r>
      <w:r w:rsidRPr="00EF256E">
        <w:rPr>
          <w:rFonts w:ascii="Arial" w:eastAsia="標楷體" w:hAnsi="Arial" w:cs="Arial"/>
          <w:b/>
          <w:color w:val="000000"/>
          <w:sz w:val="30"/>
          <w:szCs w:val="30"/>
          <w:highlight w:val="yellow"/>
        </w:rPr>
        <w:t>（</w:t>
      </w:r>
      <w:bookmarkStart w:id="0" w:name="OLE_LINK1"/>
      <w:r w:rsidRPr="00EF256E">
        <w:rPr>
          <w:rFonts w:ascii="Arial" w:eastAsia="標楷體" w:hAnsi="Arial" w:cs="Arial"/>
          <w:b/>
          <w:color w:val="000000"/>
          <w:sz w:val="30"/>
          <w:szCs w:val="30"/>
          <w:highlight w:val="yellow"/>
        </w:rPr>
        <w:t>親自簽名</w:t>
      </w:r>
      <w:bookmarkEnd w:id="0"/>
      <w:r w:rsidRPr="00EF256E">
        <w:rPr>
          <w:rFonts w:ascii="Arial" w:eastAsia="標楷體" w:hAnsi="Arial" w:cs="Arial"/>
          <w:b/>
          <w:color w:val="000000"/>
          <w:sz w:val="30"/>
          <w:szCs w:val="30"/>
          <w:highlight w:val="yellow"/>
        </w:rPr>
        <w:t>）</w:t>
      </w:r>
      <w:r w:rsidRPr="004F6C2F">
        <w:rPr>
          <w:rFonts w:ascii="Arial" w:eastAsia="標楷體" w:hAnsi="Arial" w:cs="Arial"/>
          <w:b/>
          <w:sz w:val="30"/>
          <w:szCs w:val="30"/>
          <w:highlight w:val="yellow"/>
        </w:rPr>
        <w:t>：</w:t>
      </w:r>
      <w:bookmarkStart w:id="1" w:name="_GoBack"/>
      <w:bookmarkEnd w:id="1"/>
    </w:p>
    <w:p w:rsidR="00091B57" w:rsidRDefault="004F6C2F" w:rsidP="00C470E3">
      <w:pPr>
        <w:snapToGrid w:val="0"/>
        <w:rPr>
          <w:rFonts w:ascii="標楷體" w:eastAsia="標楷體" w:hAnsi="標楷體"/>
        </w:rPr>
      </w:pPr>
      <w:r>
        <w:rPr>
          <w:rFonts w:ascii="Arial" w:eastAsia="標楷體" w:hAnsi="Arial" w:cs="Arial"/>
          <w:sz w:val="30"/>
          <w:szCs w:val="30"/>
        </w:rPr>
        <w:t>單位：　　　　　　　　　　　　　職稱：</w:t>
      </w:r>
      <w:r w:rsidR="001C1557">
        <w:rPr>
          <w:rFonts w:ascii="Arial" w:eastAsia="標楷體" w:hAnsi="Arial" w:cs="Arial"/>
          <w:sz w:val="32"/>
          <w:szCs w:val="32"/>
        </w:rPr>
        <w:t xml:space="preserve"> </w:t>
      </w:r>
      <w:r w:rsidR="000359D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502285</wp:posOffset>
                </wp:positionV>
                <wp:extent cx="6515100" cy="2213610"/>
                <wp:effectExtent l="19050" t="1905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721EB" w:rsidRPr="004F6C2F" w:rsidRDefault="00F721EB" w:rsidP="00C470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napToGrid w:val="0"/>
                              <w:ind w:left="284" w:hanging="284"/>
                              <w:rPr>
                                <w:rFonts w:eastAsia="標楷體"/>
                              </w:rPr>
                            </w:pPr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32"/>
                              </w:rPr>
                              <w:t>非</w:t>
                            </w:r>
                            <w:proofErr w:type="gramStart"/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32"/>
                              </w:rPr>
                              <w:t>請購人親自</w:t>
                            </w:r>
                            <w:proofErr w:type="gramEnd"/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出席者請出具本代理授權書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F721EB" w:rsidRPr="004F6C2F" w:rsidRDefault="00F721EB" w:rsidP="00C470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napToGrid w:val="0"/>
                              <w:ind w:left="284" w:hanging="284"/>
                              <w:rPr>
                                <w:rFonts w:eastAsia="標楷體"/>
                              </w:rPr>
                            </w:pPr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32"/>
                              </w:rPr>
                              <w:t>涉及利益衝突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  <w:sz w:val="28"/>
                                <w:szCs w:val="32"/>
                              </w:rPr>
                              <w:t>或</w:t>
                            </w:r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32"/>
                              </w:rPr>
                              <w:t>非本校同仁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  <w:sz w:val="28"/>
                                <w:szCs w:val="32"/>
                              </w:rPr>
                              <w:t>者，請勿參與採購及代理出席</w:t>
                            </w:r>
                            <w:r w:rsidRPr="004F6C2F">
                              <w:rPr>
                                <w:rFonts w:eastAsia="標楷體"/>
                                <w:b/>
                                <w:color w:val="0D0D0D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F721EB" w:rsidRPr="004F6C2F" w:rsidRDefault="00F721EB" w:rsidP="00F721EB">
                            <w:pPr>
                              <w:ind w:left="283" w:hanging="283"/>
                              <w:rPr>
                                <w:rFonts w:eastAsia="標楷體"/>
                                <w:color w:val="0D0D0D"/>
                              </w:rPr>
                            </w:pPr>
                            <w:r w:rsidRPr="004F6C2F">
                              <w:rPr>
                                <w:rFonts w:ascii="標楷體" w:eastAsia="標楷體" w:hAnsi="標楷體"/>
                                <w:color w:val="0D0D0D"/>
                              </w:rPr>
                              <w:t>■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利益衝突：</w:t>
                            </w:r>
                          </w:p>
                          <w:p w:rsidR="00F721EB" w:rsidRPr="004F6C2F" w:rsidRDefault="00F721EB" w:rsidP="00F721EB">
                            <w:pPr>
                              <w:ind w:left="240"/>
                              <w:rPr>
                                <w:rFonts w:eastAsia="標楷體"/>
                              </w:rPr>
                            </w:pP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採購法第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15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條第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2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項：『機關承辦、監辦採購人員對於與採購有關之事項，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  <w:u w:val="single"/>
                              </w:rPr>
                              <w:t>涉及本人、配偶、三親等以內血親或姻親，或同財共居親屬之利益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時，應行迴避。』</w:t>
                            </w:r>
                          </w:p>
                          <w:p w:rsidR="00F721EB" w:rsidRPr="004F6C2F" w:rsidRDefault="00F721EB" w:rsidP="00F721EB">
                            <w:pPr>
                              <w:ind w:left="283" w:hanging="283"/>
                              <w:rPr>
                                <w:rFonts w:eastAsia="標楷體"/>
                                <w:color w:val="0D0D0D"/>
                              </w:rPr>
                            </w:pPr>
                            <w:r w:rsidRPr="004F6C2F">
                              <w:rPr>
                                <w:rFonts w:ascii="標楷體" w:eastAsia="標楷體" w:hAnsi="標楷體"/>
                                <w:color w:val="0D0D0D"/>
                              </w:rPr>
                              <w:t>■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規格審查代理：</w:t>
                            </w:r>
                          </w:p>
                          <w:p w:rsidR="00F721EB" w:rsidRPr="004F6C2F" w:rsidRDefault="00F721EB" w:rsidP="00F721EB">
                            <w:pPr>
                              <w:ind w:left="240"/>
                              <w:rPr>
                                <w:rFonts w:eastAsia="標楷體"/>
                              </w:rPr>
                            </w:pPr>
                            <w:r w:rsidRPr="004F6C2F">
                              <w:rPr>
                                <w:rFonts w:eastAsia="標楷體"/>
                                <w:b/>
                                <w:color w:val="FF0000"/>
                                <w:shd w:val="pct15" w:color="auto" w:fill="FFFFFF"/>
                              </w:rPr>
                              <w:t>規格審查不宜由學生代理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，審標人員之行政責任及刑事責任依法不能代負或轉嫁。</w:t>
                            </w:r>
                            <w:proofErr w:type="gramStart"/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請購人如</w:t>
                            </w:r>
                            <w:proofErr w:type="gramEnd"/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無法於開標當日完成審標程序，可於完成審標後擇期辦理決標。（工程會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104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工程企傳字第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F1040431</w:t>
                            </w:r>
                            <w:r w:rsidRPr="004F6C2F">
                              <w:rPr>
                                <w:rFonts w:eastAsia="標楷體"/>
                                <w:color w:val="0D0D0D"/>
                              </w:rPr>
                              <w:t>號傳真信函）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pt;margin-top:39.55pt;width:513pt;height:1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" strokecolor="#f60" strokeweight="2.25pt">
                <v:path arrowok="t"/>
                <v:textbox style="mso-fit-shape-to-text:t">
                  <w:txbxContent>
                    <w:p w:rsidR="00F721EB" w:rsidRPr="004F6C2F" w:rsidRDefault="00F721EB" w:rsidP="00C470E3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napToGrid w:val="0"/>
                        <w:ind w:left="284" w:hanging="284"/>
                        <w:rPr>
                          <w:rFonts w:eastAsia="標楷體"/>
                        </w:rPr>
                      </w:pPr>
                      <w:r w:rsidRPr="004F6C2F">
                        <w:rPr>
                          <w:rFonts w:eastAsia="標楷體"/>
                          <w:b/>
                          <w:color w:val="FF0000"/>
                          <w:sz w:val="28"/>
                          <w:szCs w:val="32"/>
                        </w:rPr>
                        <w:t>非</w:t>
                      </w:r>
                      <w:proofErr w:type="gramStart"/>
                      <w:r w:rsidRPr="004F6C2F">
                        <w:rPr>
                          <w:rFonts w:eastAsia="標楷體"/>
                          <w:b/>
                          <w:color w:val="FF0000"/>
                          <w:sz w:val="28"/>
                          <w:szCs w:val="32"/>
                        </w:rPr>
                        <w:t>請購人親自</w:t>
                      </w:r>
                      <w:proofErr w:type="gramEnd"/>
                      <w:r w:rsidRPr="004F6C2F">
                        <w:rPr>
                          <w:rFonts w:eastAsia="標楷體"/>
                          <w:b/>
                          <w:color w:val="FF0000"/>
                          <w:sz w:val="28"/>
                          <w:szCs w:val="32"/>
                        </w:rPr>
                        <w:t>出席者請出具本代理授權書</w:t>
                      </w:r>
                      <w:r w:rsidRPr="004F6C2F">
                        <w:rPr>
                          <w:rFonts w:eastAsia="標楷體"/>
                          <w:color w:val="0D0D0D"/>
                          <w:sz w:val="28"/>
                          <w:szCs w:val="32"/>
                        </w:rPr>
                        <w:t>。</w:t>
                      </w:r>
                    </w:p>
                    <w:p w:rsidR="00F721EB" w:rsidRPr="004F6C2F" w:rsidRDefault="00F721EB" w:rsidP="00C470E3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napToGrid w:val="0"/>
                        <w:ind w:left="284" w:hanging="284"/>
                        <w:rPr>
                          <w:rFonts w:eastAsia="標楷體"/>
                        </w:rPr>
                      </w:pPr>
                      <w:r w:rsidRPr="004F6C2F">
                        <w:rPr>
                          <w:rFonts w:eastAsia="標楷體"/>
                          <w:b/>
                          <w:color w:val="FF0000"/>
                          <w:sz w:val="28"/>
                          <w:szCs w:val="32"/>
                        </w:rPr>
                        <w:t>涉及利益衝突</w:t>
                      </w:r>
                      <w:r w:rsidRPr="004F6C2F">
                        <w:rPr>
                          <w:rFonts w:eastAsia="標楷體"/>
                          <w:color w:val="0D0D0D"/>
                          <w:sz w:val="28"/>
                          <w:szCs w:val="32"/>
                        </w:rPr>
                        <w:t>或</w:t>
                      </w:r>
                      <w:r w:rsidRPr="004F6C2F">
                        <w:rPr>
                          <w:rFonts w:eastAsia="標楷體"/>
                          <w:b/>
                          <w:color w:val="FF0000"/>
                          <w:sz w:val="28"/>
                          <w:szCs w:val="32"/>
                        </w:rPr>
                        <w:t>非本校同仁</w:t>
                      </w:r>
                      <w:r w:rsidRPr="004F6C2F">
                        <w:rPr>
                          <w:rFonts w:eastAsia="標楷體"/>
                          <w:color w:val="0D0D0D"/>
                          <w:sz w:val="28"/>
                          <w:szCs w:val="32"/>
                        </w:rPr>
                        <w:t>者，請勿參與採購及代理出席</w:t>
                      </w:r>
                      <w:r w:rsidRPr="004F6C2F">
                        <w:rPr>
                          <w:rFonts w:eastAsia="標楷體"/>
                          <w:b/>
                          <w:color w:val="0D0D0D"/>
                          <w:sz w:val="28"/>
                          <w:szCs w:val="32"/>
                        </w:rPr>
                        <w:t>。</w:t>
                      </w:r>
                    </w:p>
                    <w:p w:rsidR="00F721EB" w:rsidRPr="004F6C2F" w:rsidRDefault="00F721EB" w:rsidP="00F721EB">
                      <w:pPr>
                        <w:ind w:left="283" w:hanging="283"/>
                        <w:rPr>
                          <w:rFonts w:eastAsia="標楷體"/>
                          <w:color w:val="0D0D0D"/>
                        </w:rPr>
                      </w:pPr>
                      <w:r w:rsidRPr="004F6C2F">
                        <w:rPr>
                          <w:rFonts w:ascii="標楷體" w:eastAsia="標楷體" w:hAnsi="標楷體"/>
                          <w:color w:val="0D0D0D"/>
                        </w:rPr>
                        <w:t>■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利益衝突：</w:t>
                      </w:r>
                    </w:p>
                    <w:p w:rsidR="00F721EB" w:rsidRPr="004F6C2F" w:rsidRDefault="00F721EB" w:rsidP="00F721EB">
                      <w:pPr>
                        <w:ind w:left="240"/>
                        <w:rPr>
                          <w:rFonts w:eastAsia="標楷體"/>
                        </w:rPr>
                      </w:pPr>
                      <w:r w:rsidRPr="004F6C2F">
                        <w:rPr>
                          <w:rFonts w:eastAsia="標楷體"/>
                          <w:color w:val="0D0D0D"/>
                        </w:rPr>
                        <w:t>採購法第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15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條第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2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項：『機關承辦、監辦採購人員對於與採購有關之事項，</w:t>
                      </w:r>
                      <w:r w:rsidRPr="004F6C2F">
                        <w:rPr>
                          <w:rFonts w:eastAsia="標楷體"/>
                          <w:color w:val="0D0D0D"/>
                          <w:u w:val="single"/>
                        </w:rPr>
                        <w:t>涉及本人、配偶、三親等以內血親或姻親，或同財共居親屬之利益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時，應行迴避。』</w:t>
                      </w:r>
                    </w:p>
                    <w:p w:rsidR="00F721EB" w:rsidRPr="004F6C2F" w:rsidRDefault="00F721EB" w:rsidP="00F721EB">
                      <w:pPr>
                        <w:ind w:left="283" w:hanging="283"/>
                        <w:rPr>
                          <w:rFonts w:eastAsia="標楷體"/>
                          <w:color w:val="0D0D0D"/>
                        </w:rPr>
                      </w:pPr>
                      <w:r w:rsidRPr="004F6C2F">
                        <w:rPr>
                          <w:rFonts w:ascii="標楷體" w:eastAsia="標楷體" w:hAnsi="標楷體"/>
                          <w:color w:val="0D0D0D"/>
                        </w:rPr>
                        <w:t>■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規格審查代理：</w:t>
                      </w:r>
                    </w:p>
                    <w:p w:rsidR="00F721EB" w:rsidRPr="004F6C2F" w:rsidRDefault="00F721EB" w:rsidP="00F721EB">
                      <w:pPr>
                        <w:ind w:left="240"/>
                        <w:rPr>
                          <w:rFonts w:eastAsia="標楷體"/>
                        </w:rPr>
                      </w:pPr>
                      <w:r w:rsidRPr="004F6C2F">
                        <w:rPr>
                          <w:rFonts w:eastAsia="標楷體"/>
                          <w:b/>
                          <w:color w:val="FF0000"/>
                          <w:shd w:val="pct15" w:color="auto" w:fill="FFFFFF"/>
                        </w:rPr>
                        <w:t>規格審查不宜由學生代理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，審標人員之行政責任及刑事責任依法不能代負或轉嫁。</w:t>
                      </w:r>
                      <w:proofErr w:type="gramStart"/>
                      <w:r w:rsidRPr="004F6C2F">
                        <w:rPr>
                          <w:rFonts w:eastAsia="標楷體"/>
                          <w:color w:val="0D0D0D"/>
                        </w:rPr>
                        <w:t>請購人如</w:t>
                      </w:r>
                      <w:proofErr w:type="gramEnd"/>
                      <w:r w:rsidRPr="004F6C2F">
                        <w:rPr>
                          <w:rFonts w:eastAsia="標楷體"/>
                          <w:color w:val="0D0D0D"/>
                        </w:rPr>
                        <w:t>無法於開標當日完成審標程序，可於完成審標後擇期辦理決標。（工程會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104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工程企傳字第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F1040431</w:t>
                      </w:r>
                      <w:r w:rsidRPr="004F6C2F">
                        <w:rPr>
                          <w:rFonts w:eastAsia="標楷體"/>
                          <w:color w:val="0D0D0D"/>
                        </w:rPr>
                        <w:t>號傳真信函）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8C">
        <w:rPr>
          <w:rFonts w:hint="eastAsia"/>
        </w:rPr>
        <w:t xml:space="preserve">       </w:t>
      </w:r>
      <w:r w:rsidR="00F50A8C" w:rsidRPr="00DD5CA1">
        <w:rPr>
          <w:rFonts w:ascii="標楷體" w:eastAsia="標楷體" w:hAnsi="標楷體" w:hint="eastAsia"/>
        </w:rPr>
        <w:t xml:space="preserve"> </w:t>
      </w:r>
      <w:r w:rsidR="001158C8" w:rsidRPr="00DD5CA1">
        <w:rPr>
          <w:rFonts w:ascii="標楷體" w:eastAsia="標楷體" w:hAnsi="標楷體" w:hint="eastAsia"/>
        </w:rPr>
        <w:t xml:space="preserve">　</w:t>
      </w:r>
    </w:p>
    <w:p w:rsidR="00F721EB" w:rsidRDefault="00F721EB" w:rsidP="00735026">
      <w:pPr>
        <w:spacing w:afterLines="50" w:after="183"/>
      </w:pPr>
    </w:p>
    <w:p w:rsidR="00F721EB" w:rsidRPr="00576770" w:rsidRDefault="00F721EB" w:rsidP="00576770">
      <w:pPr>
        <w:jc w:val="center"/>
        <w:rPr>
          <w:sz w:val="32"/>
          <w:szCs w:val="32"/>
        </w:rPr>
      </w:pPr>
      <w:r w:rsidRPr="00576770">
        <w:rPr>
          <w:rFonts w:ascii="標楷體" w:eastAsia="標楷體" w:hAnsi="標楷體" w:hint="eastAsia"/>
          <w:sz w:val="32"/>
          <w:szCs w:val="32"/>
        </w:rPr>
        <w:t>中   華   民   國</w:t>
      </w:r>
      <w:r w:rsidR="009B51EB">
        <w:rPr>
          <w:rFonts w:eastAsia="標楷體"/>
          <w:sz w:val="32"/>
          <w:szCs w:val="32"/>
        </w:rPr>
        <w:t xml:space="preserve">      </w:t>
      </w:r>
      <w:r w:rsidRPr="00576770">
        <w:rPr>
          <w:rFonts w:ascii="標楷體" w:eastAsia="標楷體" w:hAnsi="標楷體" w:hint="eastAsia"/>
          <w:sz w:val="32"/>
          <w:szCs w:val="32"/>
        </w:rPr>
        <w:t xml:space="preserve">年 </w:t>
      </w:r>
      <w:r w:rsidR="009B51EB">
        <w:rPr>
          <w:rFonts w:ascii="標楷體" w:eastAsia="標楷體" w:hAnsi="標楷體"/>
          <w:sz w:val="32"/>
          <w:szCs w:val="32"/>
        </w:rPr>
        <w:t xml:space="preserve"> </w:t>
      </w:r>
      <w:r w:rsidRPr="00576770">
        <w:rPr>
          <w:rFonts w:ascii="標楷體" w:eastAsia="標楷體" w:hAnsi="標楷體" w:hint="eastAsia"/>
          <w:sz w:val="32"/>
          <w:szCs w:val="32"/>
        </w:rPr>
        <w:t xml:space="preserve">  </w:t>
      </w:r>
      <w:r w:rsidR="009B51EB">
        <w:rPr>
          <w:rFonts w:ascii="標楷體" w:eastAsia="標楷體" w:hAnsi="標楷體"/>
          <w:sz w:val="32"/>
          <w:szCs w:val="32"/>
        </w:rPr>
        <w:t xml:space="preserve"> </w:t>
      </w:r>
      <w:r w:rsidRPr="00576770">
        <w:rPr>
          <w:rFonts w:ascii="標楷體" w:eastAsia="標楷體" w:hAnsi="標楷體" w:hint="eastAsia"/>
          <w:sz w:val="32"/>
          <w:szCs w:val="32"/>
        </w:rPr>
        <w:t xml:space="preserve">月   </w:t>
      </w:r>
      <w:r w:rsidR="009B51EB">
        <w:rPr>
          <w:rFonts w:ascii="標楷體" w:eastAsia="標楷體" w:hAnsi="標楷體"/>
          <w:sz w:val="32"/>
          <w:szCs w:val="32"/>
        </w:rPr>
        <w:t xml:space="preserve">  </w:t>
      </w:r>
      <w:r w:rsidRPr="00576770">
        <w:rPr>
          <w:rFonts w:ascii="標楷體" w:eastAsia="標楷體" w:hAnsi="標楷體" w:hint="eastAsia"/>
          <w:sz w:val="32"/>
          <w:szCs w:val="32"/>
        </w:rPr>
        <w:t>日</w:t>
      </w:r>
    </w:p>
    <w:sectPr w:rsidR="00F721EB" w:rsidRPr="00576770" w:rsidSect="001A1ADC">
      <w:footerReference w:type="default" r:id="rId7"/>
      <w:pgSz w:w="11907" w:h="16840" w:code="9"/>
      <w:pgMar w:top="1134" w:right="1134" w:bottom="1134" w:left="1134" w:header="851" w:footer="851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18" w:rsidRDefault="00BC7618">
      <w:r>
        <w:separator/>
      </w:r>
    </w:p>
  </w:endnote>
  <w:endnote w:type="continuationSeparator" w:id="0">
    <w:p w:rsidR="00BC7618" w:rsidRDefault="00BC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9D2" w:rsidRPr="000359D2" w:rsidRDefault="000359D2" w:rsidP="000359D2">
    <w:pPr>
      <w:pStyle w:val="a6"/>
      <w:jc w:val="right"/>
      <w:rPr>
        <w:rFonts w:eastAsia="標楷體"/>
      </w:rPr>
    </w:pPr>
    <w:r w:rsidRPr="000359D2">
      <w:rPr>
        <w:rFonts w:eastAsia="標楷體"/>
      </w:rPr>
      <w:t>1</w:t>
    </w:r>
    <w:r w:rsidR="009D48FA">
      <w:rPr>
        <w:rFonts w:eastAsia="標楷體"/>
      </w:rPr>
      <w:t>12</w:t>
    </w:r>
    <w:r w:rsidRPr="000359D2">
      <w:rPr>
        <w:rFonts w:eastAsia="標楷體"/>
      </w:rPr>
      <w:t>.</w:t>
    </w:r>
    <w:r w:rsidR="009D48FA">
      <w:rPr>
        <w:rFonts w:eastAsia="標楷體"/>
      </w:rPr>
      <w:t>0</w:t>
    </w:r>
    <w:r w:rsidRPr="000359D2">
      <w:rPr>
        <w:rFonts w:eastAsia="標楷體"/>
      </w:rPr>
      <w:t>7.</w:t>
    </w:r>
    <w:r w:rsidR="009D48FA">
      <w:rPr>
        <w:rFonts w:eastAsia="標楷體"/>
      </w:rPr>
      <w:t>03</w:t>
    </w:r>
    <w:r w:rsidRPr="000359D2">
      <w:rPr>
        <w:rFonts w:eastAsia="標楷體"/>
      </w:rPr>
      <w:t>表單修正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18" w:rsidRDefault="00BC7618">
      <w:r>
        <w:separator/>
      </w:r>
    </w:p>
  </w:footnote>
  <w:footnote w:type="continuationSeparator" w:id="0">
    <w:p w:rsidR="00BC7618" w:rsidRDefault="00BC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C50DC"/>
    <w:multiLevelType w:val="multilevel"/>
    <w:tmpl w:val="6D8AB3EE"/>
    <w:lvl w:ilvl="0">
      <w:start w:val="1"/>
      <w:numFmt w:val="decimal"/>
      <w:lvlText w:val="%1."/>
      <w:lvlJc w:val="left"/>
      <w:pPr>
        <w:ind w:left="360" w:hanging="360"/>
      </w:pPr>
      <w:rPr>
        <w:color w:val="0D0D0D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C8"/>
    <w:rsid w:val="0002424F"/>
    <w:rsid w:val="00027F39"/>
    <w:rsid w:val="00030B08"/>
    <w:rsid w:val="00031D36"/>
    <w:rsid w:val="00032DBF"/>
    <w:rsid w:val="00033090"/>
    <w:rsid w:val="000359D2"/>
    <w:rsid w:val="00047709"/>
    <w:rsid w:val="00056FD6"/>
    <w:rsid w:val="00085C6D"/>
    <w:rsid w:val="000863DA"/>
    <w:rsid w:val="00091B57"/>
    <w:rsid w:val="0009366B"/>
    <w:rsid w:val="000B102A"/>
    <w:rsid w:val="000B383D"/>
    <w:rsid w:val="000C3A49"/>
    <w:rsid w:val="000C7A27"/>
    <w:rsid w:val="000D6507"/>
    <w:rsid w:val="000D6889"/>
    <w:rsid w:val="000F3607"/>
    <w:rsid w:val="001126AB"/>
    <w:rsid w:val="001158C8"/>
    <w:rsid w:val="001304CC"/>
    <w:rsid w:val="00130942"/>
    <w:rsid w:val="001346F7"/>
    <w:rsid w:val="00141060"/>
    <w:rsid w:val="001443B9"/>
    <w:rsid w:val="00165EE4"/>
    <w:rsid w:val="00174CB7"/>
    <w:rsid w:val="00184D62"/>
    <w:rsid w:val="00187D18"/>
    <w:rsid w:val="00190009"/>
    <w:rsid w:val="001967BE"/>
    <w:rsid w:val="00197962"/>
    <w:rsid w:val="001A1ADC"/>
    <w:rsid w:val="001A57E2"/>
    <w:rsid w:val="001B1129"/>
    <w:rsid w:val="001B46E3"/>
    <w:rsid w:val="001B635D"/>
    <w:rsid w:val="001C1557"/>
    <w:rsid w:val="001C7C28"/>
    <w:rsid w:val="001D2267"/>
    <w:rsid w:val="001D5762"/>
    <w:rsid w:val="001E4182"/>
    <w:rsid w:val="00202B91"/>
    <w:rsid w:val="0021269B"/>
    <w:rsid w:val="00221D78"/>
    <w:rsid w:val="002432FD"/>
    <w:rsid w:val="00243EE6"/>
    <w:rsid w:val="002729BC"/>
    <w:rsid w:val="0027684A"/>
    <w:rsid w:val="002D3186"/>
    <w:rsid w:val="002D6E85"/>
    <w:rsid w:val="003028C9"/>
    <w:rsid w:val="00302FA0"/>
    <w:rsid w:val="00314375"/>
    <w:rsid w:val="00320569"/>
    <w:rsid w:val="0032334F"/>
    <w:rsid w:val="00337971"/>
    <w:rsid w:val="00337F09"/>
    <w:rsid w:val="0034472A"/>
    <w:rsid w:val="00344BAB"/>
    <w:rsid w:val="003643C9"/>
    <w:rsid w:val="003832DF"/>
    <w:rsid w:val="00386DB3"/>
    <w:rsid w:val="003B67D7"/>
    <w:rsid w:val="003E31A1"/>
    <w:rsid w:val="003F0933"/>
    <w:rsid w:val="00402901"/>
    <w:rsid w:val="00416008"/>
    <w:rsid w:val="00420948"/>
    <w:rsid w:val="00430110"/>
    <w:rsid w:val="00444094"/>
    <w:rsid w:val="00455A3C"/>
    <w:rsid w:val="004560AB"/>
    <w:rsid w:val="0046101B"/>
    <w:rsid w:val="00465949"/>
    <w:rsid w:val="004740BA"/>
    <w:rsid w:val="00482BC5"/>
    <w:rsid w:val="004960B4"/>
    <w:rsid w:val="004A0853"/>
    <w:rsid w:val="004B1A3D"/>
    <w:rsid w:val="004B3A50"/>
    <w:rsid w:val="004D512B"/>
    <w:rsid w:val="004E1F0F"/>
    <w:rsid w:val="004E5A0A"/>
    <w:rsid w:val="004E604E"/>
    <w:rsid w:val="004F3469"/>
    <w:rsid w:val="004F6C2F"/>
    <w:rsid w:val="00505522"/>
    <w:rsid w:val="00513D63"/>
    <w:rsid w:val="00515FB8"/>
    <w:rsid w:val="00516C92"/>
    <w:rsid w:val="00522509"/>
    <w:rsid w:val="005342BC"/>
    <w:rsid w:val="00545437"/>
    <w:rsid w:val="0055502D"/>
    <w:rsid w:val="00576770"/>
    <w:rsid w:val="00594829"/>
    <w:rsid w:val="00594F8A"/>
    <w:rsid w:val="005A0FD9"/>
    <w:rsid w:val="005A2963"/>
    <w:rsid w:val="005D0F1A"/>
    <w:rsid w:val="005E712C"/>
    <w:rsid w:val="005F0857"/>
    <w:rsid w:val="005F6076"/>
    <w:rsid w:val="006165A4"/>
    <w:rsid w:val="00617C08"/>
    <w:rsid w:val="00621EB4"/>
    <w:rsid w:val="00623DA7"/>
    <w:rsid w:val="00653304"/>
    <w:rsid w:val="00670B85"/>
    <w:rsid w:val="00680067"/>
    <w:rsid w:val="00683AA4"/>
    <w:rsid w:val="006B6853"/>
    <w:rsid w:val="006D032D"/>
    <w:rsid w:val="006E150E"/>
    <w:rsid w:val="006F50F4"/>
    <w:rsid w:val="00701C6A"/>
    <w:rsid w:val="007023C5"/>
    <w:rsid w:val="00707EA6"/>
    <w:rsid w:val="0071252C"/>
    <w:rsid w:val="00725D9B"/>
    <w:rsid w:val="00727915"/>
    <w:rsid w:val="00735026"/>
    <w:rsid w:val="007451FC"/>
    <w:rsid w:val="00745BB5"/>
    <w:rsid w:val="00773F7E"/>
    <w:rsid w:val="00774565"/>
    <w:rsid w:val="007942A9"/>
    <w:rsid w:val="007A0243"/>
    <w:rsid w:val="007B1C52"/>
    <w:rsid w:val="007C0F4D"/>
    <w:rsid w:val="007E2D22"/>
    <w:rsid w:val="007F1148"/>
    <w:rsid w:val="007F4598"/>
    <w:rsid w:val="0081373E"/>
    <w:rsid w:val="00824576"/>
    <w:rsid w:val="008332E0"/>
    <w:rsid w:val="00833703"/>
    <w:rsid w:val="0083462E"/>
    <w:rsid w:val="00836433"/>
    <w:rsid w:val="00841AC3"/>
    <w:rsid w:val="00846D4A"/>
    <w:rsid w:val="00852A65"/>
    <w:rsid w:val="00883ED3"/>
    <w:rsid w:val="008962B6"/>
    <w:rsid w:val="008A6671"/>
    <w:rsid w:val="008B1326"/>
    <w:rsid w:val="008D5A0C"/>
    <w:rsid w:val="008F0281"/>
    <w:rsid w:val="008F43DD"/>
    <w:rsid w:val="009326C3"/>
    <w:rsid w:val="00933E48"/>
    <w:rsid w:val="00934887"/>
    <w:rsid w:val="00934EB8"/>
    <w:rsid w:val="00947127"/>
    <w:rsid w:val="009507D3"/>
    <w:rsid w:val="00950E51"/>
    <w:rsid w:val="00957087"/>
    <w:rsid w:val="00961852"/>
    <w:rsid w:val="009913EA"/>
    <w:rsid w:val="009A4218"/>
    <w:rsid w:val="009B2DF5"/>
    <w:rsid w:val="009B479E"/>
    <w:rsid w:val="009B51EB"/>
    <w:rsid w:val="009C5C0C"/>
    <w:rsid w:val="009C7FE1"/>
    <w:rsid w:val="009D48FA"/>
    <w:rsid w:val="009D6870"/>
    <w:rsid w:val="00A21624"/>
    <w:rsid w:val="00A4061C"/>
    <w:rsid w:val="00A47A9F"/>
    <w:rsid w:val="00A554B1"/>
    <w:rsid w:val="00A63122"/>
    <w:rsid w:val="00A82A43"/>
    <w:rsid w:val="00A8353C"/>
    <w:rsid w:val="00A87063"/>
    <w:rsid w:val="00AA1163"/>
    <w:rsid w:val="00AA3683"/>
    <w:rsid w:val="00AB0803"/>
    <w:rsid w:val="00AB41E4"/>
    <w:rsid w:val="00AC49F0"/>
    <w:rsid w:val="00AD2A33"/>
    <w:rsid w:val="00AE47ED"/>
    <w:rsid w:val="00AE7BD8"/>
    <w:rsid w:val="00AF5C0C"/>
    <w:rsid w:val="00B02F65"/>
    <w:rsid w:val="00B033DB"/>
    <w:rsid w:val="00B05C4A"/>
    <w:rsid w:val="00B12081"/>
    <w:rsid w:val="00B14654"/>
    <w:rsid w:val="00B15C2F"/>
    <w:rsid w:val="00B27898"/>
    <w:rsid w:val="00B3265F"/>
    <w:rsid w:val="00B328DE"/>
    <w:rsid w:val="00B52B31"/>
    <w:rsid w:val="00B603C1"/>
    <w:rsid w:val="00B67CCE"/>
    <w:rsid w:val="00B773A4"/>
    <w:rsid w:val="00B818DF"/>
    <w:rsid w:val="00B83D6C"/>
    <w:rsid w:val="00B85F8C"/>
    <w:rsid w:val="00B86C46"/>
    <w:rsid w:val="00B91786"/>
    <w:rsid w:val="00BA7E83"/>
    <w:rsid w:val="00BB181E"/>
    <w:rsid w:val="00BB2D54"/>
    <w:rsid w:val="00BB7B0E"/>
    <w:rsid w:val="00BC7618"/>
    <w:rsid w:val="00BD4586"/>
    <w:rsid w:val="00BE4E91"/>
    <w:rsid w:val="00C011A9"/>
    <w:rsid w:val="00C207CC"/>
    <w:rsid w:val="00C247AE"/>
    <w:rsid w:val="00C31D20"/>
    <w:rsid w:val="00C46C70"/>
    <w:rsid w:val="00C470E3"/>
    <w:rsid w:val="00C57319"/>
    <w:rsid w:val="00C708D3"/>
    <w:rsid w:val="00C72CE0"/>
    <w:rsid w:val="00C77737"/>
    <w:rsid w:val="00C9674F"/>
    <w:rsid w:val="00CA5124"/>
    <w:rsid w:val="00CB4114"/>
    <w:rsid w:val="00CB6676"/>
    <w:rsid w:val="00CC4E90"/>
    <w:rsid w:val="00CC5729"/>
    <w:rsid w:val="00CD42DC"/>
    <w:rsid w:val="00CD5396"/>
    <w:rsid w:val="00D0052C"/>
    <w:rsid w:val="00D05A58"/>
    <w:rsid w:val="00D21083"/>
    <w:rsid w:val="00D2710F"/>
    <w:rsid w:val="00D304C4"/>
    <w:rsid w:val="00D31799"/>
    <w:rsid w:val="00D420D2"/>
    <w:rsid w:val="00D54E1C"/>
    <w:rsid w:val="00D61A05"/>
    <w:rsid w:val="00D6593A"/>
    <w:rsid w:val="00D71BD7"/>
    <w:rsid w:val="00D74205"/>
    <w:rsid w:val="00D932A4"/>
    <w:rsid w:val="00DB6212"/>
    <w:rsid w:val="00DC0CCA"/>
    <w:rsid w:val="00DC5BF7"/>
    <w:rsid w:val="00DC6622"/>
    <w:rsid w:val="00DD5CA1"/>
    <w:rsid w:val="00DE4B3A"/>
    <w:rsid w:val="00E02E1F"/>
    <w:rsid w:val="00E03707"/>
    <w:rsid w:val="00E04492"/>
    <w:rsid w:val="00E053CC"/>
    <w:rsid w:val="00E0605E"/>
    <w:rsid w:val="00E12AEA"/>
    <w:rsid w:val="00E140E0"/>
    <w:rsid w:val="00E23160"/>
    <w:rsid w:val="00E359EC"/>
    <w:rsid w:val="00E37C5D"/>
    <w:rsid w:val="00E502C9"/>
    <w:rsid w:val="00E90FA5"/>
    <w:rsid w:val="00E9235B"/>
    <w:rsid w:val="00E929CA"/>
    <w:rsid w:val="00EA5700"/>
    <w:rsid w:val="00EA5FAE"/>
    <w:rsid w:val="00EA6664"/>
    <w:rsid w:val="00EB0239"/>
    <w:rsid w:val="00ED074A"/>
    <w:rsid w:val="00ED686D"/>
    <w:rsid w:val="00EE04F6"/>
    <w:rsid w:val="00EF256E"/>
    <w:rsid w:val="00EF5A1C"/>
    <w:rsid w:val="00F2628F"/>
    <w:rsid w:val="00F30894"/>
    <w:rsid w:val="00F41DE0"/>
    <w:rsid w:val="00F421AC"/>
    <w:rsid w:val="00F50A8C"/>
    <w:rsid w:val="00F6767B"/>
    <w:rsid w:val="00F721EB"/>
    <w:rsid w:val="00F732A4"/>
    <w:rsid w:val="00F845D3"/>
    <w:rsid w:val="00F86FBE"/>
    <w:rsid w:val="00F90E67"/>
    <w:rsid w:val="00F93D14"/>
    <w:rsid w:val="00F95ED0"/>
    <w:rsid w:val="00F96EDF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0E927"/>
  <w15:chartTrackingRefBased/>
  <w15:docId w15:val="{E785670B-B64E-44DB-82D1-210035A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全真顏體"/>
      <w:sz w:val="36"/>
    </w:rPr>
  </w:style>
  <w:style w:type="paragraph" w:styleId="a4">
    <w:name w:val="header"/>
    <w:basedOn w:val="a"/>
    <w:link w:val="a5"/>
    <w:rsid w:val="007279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27915"/>
    <w:rPr>
      <w:kern w:val="2"/>
    </w:rPr>
  </w:style>
  <w:style w:type="paragraph" w:styleId="a6">
    <w:name w:val="footer"/>
    <w:basedOn w:val="a"/>
    <w:link w:val="a7"/>
    <w:rsid w:val="007279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27915"/>
    <w:rPr>
      <w:kern w:val="2"/>
    </w:rPr>
  </w:style>
  <w:style w:type="paragraph" w:styleId="a8">
    <w:name w:val="List Paragraph"/>
    <w:basedOn w:val="a"/>
    <w:rsid w:val="00F721EB"/>
    <w:pPr>
      <w:suppressAutoHyphens/>
      <w:autoSpaceDN w:val="0"/>
      <w:ind w:left="480"/>
      <w:textAlignment w:val="baseline"/>
    </w:pPr>
    <w:rPr>
      <w:kern w:val="3"/>
      <w:szCs w:val="24"/>
    </w:rPr>
  </w:style>
  <w:style w:type="paragraph" w:styleId="a9">
    <w:name w:val="Balloon Text"/>
    <w:basedOn w:val="a"/>
    <w:link w:val="aa"/>
    <w:rsid w:val="0094712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9471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163</Characters>
  <Application>Microsoft Office Word</Application>
  <DocSecurity>0</DocSecurity>
  <Lines>13</Lines>
  <Paragraphs>18</Paragraphs>
  <ScaleCrop>false</ScaleCrop>
  <Company>ORA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subject/>
  <dc:creator>Shen</dc:creator>
  <cp:keywords/>
  <cp:lastModifiedBy>Windows 使用者</cp:lastModifiedBy>
  <cp:revision>2</cp:revision>
  <cp:lastPrinted>2020-06-25T07:41:00Z</cp:lastPrinted>
  <dcterms:created xsi:type="dcterms:W3CDTF">2023-07-03T02:36:00Z</dcterms:created>
  <dcterms:modified xsi:type="dcterms:W3CDTF">2023-07-03T02:36:00Z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c055594a99addb25516669f1cdcded3f0e2114f0efa365f36a85a72b538f71fe</vt:lpwstr>
  </property>
</Properties>
</file>