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03B21" w:rsidRPr="00C03B21" w:rsidRDefault="007F6160" w:rsidP="00C03B21">
      <w:pPr>
        <w:spacing w:afterLines="50" w:after="190" w:line="520" w:lineRule="exact"/>
        <w:jc w:val="center"/>
        <w:rPr>
          <w:rFonts w:eastAsia="標楷體"/>
          <w:b/>
          <w:sz w:val="36"/>
          <w:u w:val="single"/>
        </w:rPr>
      </w:pPr>
      <w:r w:rsidRPr="00464770">
        <w:rPr>
          <w:rFonts w:eastAsia="標楷體"/>
          <w:b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A94358" wp14:editId="1C8977E3">
                <wp:simplePos x="0" y="0"/>
                <wp:positionH relativeFrom="margin">
                  <wp:posOffset>5308600</wp:posOffset>
                </wp:positionH>
                <wp:positionV relativeFrom="margin">
                  <wp:posOffset>-395605</wp:posOffset>
                </wp:positionV>
                <wp:extent cx="1035050" cy="400050"/>
                <wp:effectExtent l="0" t="0" r="12700" b="1905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160" w:rsidRPr="00A735CE" w:rsidRDefault="007F6160" w:rsidP="007F6160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</w:pPr>
                            <w:r w:rsidRPr="00A735CE"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6-</w:t>
                            </w:r>
                            <w:r w:rsidR="003C4FAD"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  <w:t>2</w:t>
                            </w:r>
                          </w:p>
                          <w:p w:rsidR="007F6160" w:rsidRPr="00A735CE" w:rsidRDefault="007F6160" w:rsidP="007F6160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</w:pPr>
                            <w:r w:rsidRPr="00A735CE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111.0</w:t>
                            </w:r>
                            <w:r w:rsidR="0081031F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8</w:t>
                            </w:r>
                            <w:r w:rsidRPr="00A735CE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.</w:t>
                            </w:r>
                            <w:r w:rsidR="0081031F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23</w:t>
                            </w:r>
                            <w:r w:rsidRPr="00A735CE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9435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8pt;margin-top:-31.15pt;width:81.5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" filled="f" strokecolor="#404040 [2429]" strokeweight=".5pt">
                <v:textbox>
                  <w:txbxContent>
                    <w:p w:rsidR="007F6160" w:rsidRPr="00A735CE" w:rsidRDefault="007F6160" w:rsidP="007F6160">
                      <w:pPr>
                        <w:spacing w:line="240" w:lineRule="exact"/>
                        <w:rPr>
                          <w:rFonts w:eastAsia="標楷體"/>
                          <w:b/>
                          <w:color w:val="404040" w:themeColor="text1" w:themeTint="BF"/>
                        </w:rPr>
                      </w:pPr>
                      <w:r w:rsidRPr="00A735CE">
                        <w:rPr>
                          <w:rFonts w:eastAsia="標楷體"/>
                          <w:b/>
                          <w:color w:val="404040" w:themeColor="text1" w:themeTint="BF"/>
                        </w:rPr>
                        <w:t>表件</w:t>
                      </w: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6-</w:t>
                      </w:r>
                      <w:r w:rsidR="003C4FAD">
                        <w:rPr>
                          <w:rFonts w:eastAsia="標楷體"/>
                          <w:b/>
                          <w:color w:val="404040" w:themeColor="text1" w:themeTint="BF"/>
                        </w:rPr>
                        <w:t>2</w:t>
                      </w:r>
                    </w:p>
                    <w:p w:rsidR="007F6160" w:rsidRPr="00A735CE" w:rsidRDefault="007F6160" w:rsidP="007F6160">
                      <w:pPr>
                        <w:spacing w:line="240" w:lineRule="exact"/>
                        <w:jc w:val="center"/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</w:pPr>
                      <w:r w:rsidRPr="00A735CE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111.0</w:t>
                      </w:r>
                      <w:r w:rsidR="0081031F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8</w:t>
                      </w:r>
                      <w:r w:rsidRPr="00A735CE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.</w:t>
                      </w:r>
                      <w:r w:rsidR="0081031F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23</w:t>
                      </w:r>
                      <w:r w:rsidRPr="00A735CE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03B21" w:rsidRPr="00C03B21">
        <w:rPr>
          <w:rFonts w:eastAsia="標楷體"/>
          <w:b/>
          <w:sz w:val="36"/>
          <w:u w:val="single"/>
        </w:rPr>
        <w:t>國立中山大</w:t>
      </w:r>
      <w:r w:rsidR="00C03B21" w:rsidRPr="00C03B21">
        <w:rPr>
          <w:rFonts w:eastAsia="標楷體" w:hint="eastAsia"/>
          <w:b/>
          <w:sz w:val="36"/>
          <w:u w:val="single"/>
        </w:rPr>
        <w:t>學國際金融研究學院</w:t>
      </w:r>
      <w:r w:rsidR="00C03B21" w:rsidRPr="00C03B21">
        <w:rPr>
          <w:rFonts w:eastAsia="標楷體"/>
          <w:b/>
          <w:sz w:val="36"/>
          <w:u w:val="single"/>
        </w:rPr>
        <w:br/>
      </w:r>
      <w:r w:rsidR="00C03B21" w:rsidRPr="00C03B21">
        <w:rPr>
          <w:rFonts w:eastAsia="標楷體"/>
          <w:b/>
          <w:sz w:val="36"/>
          <w:u w:val="single"/>
        </w:rPr>
        <w:t>「</w:t>
      </w:r>
      <w:r w:rsidR="00C03B21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C03B21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C03B21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C03B21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C03B21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C03B21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C03B21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C03B21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C03B21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C03B21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C03B21" w:rsidRPr="00C03B21">
        <w:rPr>
          <w:rFonts w:eastAsia="標楷體"/>
          <w:b/>
          <w:sz w:val="36"/>
          <w:u w:val="single"/>
        </w:rPr>
        <w:t>」採購案</w:t>
      </w:r>
      <w:proofErr w:type="gramStart"/>
      <w:r w:rsidR="00C03B21" w:rsidRPr="00C03B21">
        <w:rPr>
          <w:rFonts w:eastAsia="標楷體"/>
          <w:b/>
          <w:sz w:val="36"/>
          <w:u w:val="single"/>
        </w:rPr>
        <w:t>（</w:t>
      </w:r>
      <w:proofErr w:type="gramEnd"/>
      <w:r w:rsidR="00C03B21" w:rsidRPr="00C03B21">
        <w:rPr>
          <w:rFonts w:eastAsia="標楷體"/>
          <w:b/>
          <w:sz w:val="36"/>
          <w:u w:val="single"/>
        </w:rPr>
        <w:t>案號：</w:t>
      </w:r>
      <w:r w:rsidR="00C03B21" w:rsidRPr="00C03B21">
        <w:rPr>
          <w:rFonts w:eastAsia="標楷體"/>
          <w:b/>
          <w:sz w:val="36"/>
          <w:u w:val="single"/>
        </w:rPr>
        <w:t>110-XXX-XXX-X</w:t>
      </w:r>
      <w:proofErr w:type="gramStart"/>
      <w:r w:rsidR="00C03B21" w:rsidRPr="00C03B21">
        <w:rPr>
          <w:rFonts w:eastAsia="標楷體"/>
          <w:b/>
          <w:sz w:val="36"/>
          <w:u w:val="single"/>
        </w:rPr>
        <w:t>）</w:t>
      </w:r>
      <w:proofErr w:type="gramEnd"/>
      <w:r w:rsidR="00C03B21" w:rsidRPr="00C03B21">
        <w:rPr>
          <w:rFonts w:eastAsia="標楷體"/>
          <w:b/>
          <w:sz w:val="36"/>
          <w:u w:val="single"/>
        </w:rPr>
        <w:br/>
      </w:r>
      <w:r w:rsidR="00C03B21" w:rsidRPr="00C03B21">
        <w:rPr>
          <w:rFonts w:eastAsia="標楷體"/>
          <w:b/>
          <w:sz w:val="36"/>
          <w:u w:val="single"/>
        </w:rPr>
        <w:t>投標廠商</w:t>
      </w:r>
      <w:r w:rsidR="00C03B21" w:rsidRPr="00C03B21">
        <w:rPr>
          <w:rFonts w:eastAsia="標楷體" w:hint="eastAsia"/>
          <w:b/>
          <w:sz w:val="36"/>
          <w:u w:val="single"/>
        </w:rPr>
        <w:t>審查</w:t>
      </w:r>
      <w:r w:rsidR="00C03B21" w:rsidRPr="00C03B21">
        <w:rPr>
          <w:rFonts w:eastAsia="標楷體"/>
          <w:b/>
          <w:sz w:val="36"/>
          <w:u w:val="single"/>
        </w:rPr>
        <w:t>須知</w:t>
      </w:r>
    </w:p>
    <w:p w:rsidR="00631A03" w:rsidRPr="0050692A" w:rsidRDefault="00C03B21" w:rsidP="00C03B21">
      <w:pPr>
        <w:numPr>
          <w:ilvl w:val="0"/>
          <w:numId w:val="1"/>
        </w:numPr>
        <w:tabs>
          <w:tab w:val="clear" w:pos="855"/>
        </w:tabs>
        <w:snapToGrid w:val="0"/>
        <w:spacing w:beforeLines="50" w:before="190" w:line="400" w:lineRule="exact"/>
        <w:ind w:left="560" w:right="68" w:hangingChars="200" w:hanging="560"/>
        <w:jc w:val="both"/>
        <w:rPr>
          <w:rFonts w:eastAsia="標楷體"/>
          <w:sz w:val="28"/>
        </w:rPr>
      </w:pPr>
      <w:r w:rsidRPr="00A75730">
        <w:rPr>
          <w:rFonts w:eastAsia="標楷體"/>
          <w:sz w:val="28"/>
        </w:rPr>
        <w:t>本案將</w:t>
      </w:r>
      <w:r w:rsidR="0085710D">
        <w:rPr>
          <w:rFonts w:eastAsia="標楷體" w:hint="eastAsia"/>
          <w:sz w:val="28"/>
        </w:rPr>
        <w:t>依</w:t>
      </w:r>
      <w:r w:rsidRPr="00A75730">
        <w:rPr>
          <w:rFonts w:eastAsia="標楷體"/>
          <w:sz w:val="28"/>
        </w:rPr>
        <w:t>「</w:t>
      </w:r>
      <w:r w:rsidRPr="004A2D64">
        <w:rPr>
          <w:rFonts w:eastAsia="標楷體" w:hint="eastAsia"/>
          <w:sz w:val="28"/>
        </w:rPr>
        <w:t>國立中山大學國際金融研究學院採購作業要點</w:t>
      </w:r>
      <w:r w:rsidRPr="00A75730">
        <w:rPr>
          <w:rFonts w:eastAsia="標楷體"/>
          <w:sz w:val="28"/>
        </w:rPr>
        <w:t>」成立</w:t>
      </w:r>
      <w:r>
        <w:rPr>
          <w:rFonts w:eastAsia="標楷體" w:hint="eastAsia"/>
          <w:sz w:val="28"/>
        </w:rPr>
        <w:t>審查小組</w:t>
      </w:r>
      <w:r w:rsidRPr="00A75730">
        <w:rPr>
          <w:rFonts w:eastAsia="標楷體"/>
          <w:sz w:val="28"/>
        </w:rPr>
        <w:t>辦理</w:t>
      </w:r>
      <w:r>
        <w:rPr>
          <w:rFonts w:eastAsia="標楷體" w:hint="eastAsia"/>
          <w:sz w:val="28"/>
        </w:rPr>
        <w:t>審查評定事宜</w:t>
      </w:r>
      <w:r w:rsidR="00631A03" w:rsidRPr="0050692A">
        <w:rPr>
          <w:rFonts w:eastAsia="標楷體"/>
          <w:sz w:val="28"/>
        </w:rPr>
        <w:t>。</w:t>
      </w:r>
    </w:p>
    <w:p w:rsidR="00631A03" w:rsidRPr="0050692A" w:rsidRDefault="00C03B21" w:rsidP="00C03B21">
      <w:pPr>
        <w:numPr>
          <w:ilvl w:val="0"/>
          <w:numId w:val="1"/>
        </w:numPr>
        <w:tabs>
          <w:tab w:val="clear" w:pos="855"/>
        </w:tabs>
        <w:snapToGrid w:val="0"/>
        <w:spacing w:beforeLines="50" w:before="190" w:line="400" w:lineRule="exact"/>
        <w:ind w:left="560" w:right="68" w:hangingChars="200" w:hanging="56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審查</w:t>
      </w:r>
      <w:r w:rsidR="00631A03" w:rsidRPr="0050692A">
        <w:rPr>
          <w:rFonts w:eastAsia="標楷體"/>
          <w:sz w:val="28"/>
        </w:rPr>
        <w:t>作業：</w:t>
      </w:r>
    </w:p>
    <w:p w:rsidR="00631A03" w:rsidRPr="0050692A" w:rsidRDefault="00414D63" w:rsidP="00C03B21">
      <w:pPr>
        <w:snapToGrid w:val="0"/>
        <w:spacing w:line="400" w:lineRule="exact"/>
        <w:ind w:leftChars="100" w:left="1080" w:hangingChars="300" w:hanging="840"/>
        <w:jc w:val="both"/>
        <w:rPr>
          <w:rFonts w:eastAsia="標楷體"/>
          <w:sz w:val="28"/>
        </w:rPr>
      </w:pPr>
      <w:r w:rsidRPr="0050692A">
        <w:rPr>
          <w:rFonts w:eastAsia="標楷體"/>
          <w:sz w:val="28"/>
        </w:rPr>
        <w:t>（一）</w:t>
      </w:r>
      <w:r w:rsidR="005C3E21" w:rsidRPr="0050692A">
        <w:rPr>
          <w:rFonts w:eastAsia="標楷體"/>
          <w:sz w:val="28"/>
        </w:rPr>
        <w:t>投標文件經審查合於招標文件規定者，始得為</w:t>
      </w:r>
      <w:r w:rsidR="0007123C">
        <w:rPr>
          <w:rFonts w:eastAsia="標楷體" w:hint="eastAsia"/>
          <w:sz w:val="28"/>
        </w:rPr>
        <w:t>協商及評定</w:t>
      </w:r>
      <w:r w:rsidR="005C3E21" w:rsidRPr="0050692A">
        <w:rPr>
          <w:rFonts w:eastAsia="標楷體"/>
          <w:sz w:val="28"/>
        </w:rPr>
        <w:t>對象。</w:t>
      </w:r>
    </w:p>
    <w:p w:rsidR="00716394" w:rsidRPr="0050692A" w:rsidRDefault="00716394" w:rsidP="00C03B21">
      <w:pPr>
        <w:snapToGrid w:val="0"/>
        <w:spacing w:line="400" w:lineRule="exact"/>
        <w:ind w:leftChars="100" w:left="1080" w:hangingChars="300" w:hanging="840"/>
        <w:jc w:val="both"/>
        <w:rPr>
          <w:rFonts w:eastAsia="標楷體"/>
          <w:sz w:val="28"/>
        </w:rPr>
      </w:pPr>
      <w:r w:rsidRPr="0050692A">
        <w:rPr>
          <w:rFonts w:eastAsia="標楷體"/>
          <w:sz w:val="28"/>
        </w:rPr>
        <w:t>（二）</w:t>
      </w:r>
      <w:r w:rsidR="00C03B21">
        <w:rPr>
          <w:rFonts w:eastAsia="標楷體" w:hint="eastAsia"/>
          <w:sz w:val="28"/>
        </w:rPr>
        <w:t>審查小組</w:t>
      </w:r>
      <w:r w:rsidRPr="0050692A">
        <w:rPr>
          <w:rFonts w:eastAsia="標楷體"/>
          <w:sz w:val="28"/>
        </w:rPr>
        <w:t>將邀請</w:t>
      </w:r>
      <w:r w:rsidR="00260102" w:rsidRPr="0050692A">
        <w:rPr>
          <w:rFonts w:eastAsia="標楷體"/>
          <w:sz w:val="28"/>
        </w:rPr>
        <w:t>資格審查合格</w:t>
      </w:r>
      <w:r w:rsidRPr="0050692A">
        <w:rPr>
          <w:rFonts w:eastAsia="標楷體"/>
          <w:sz w:val="28"/>
        </w:rPr>
        <w:t>廠商至現場進行簡報並說明服務內容，再由</w:t>
      </w:r>
      <w:r w:rsidR="00C03B21">
        <w:rPr>
          <w:rFonts w:eastAsia="標楷體" w:hint="eastAsia"/>
          <w:sz w:val="28"/>
        </w:rPr>
        <w:t>審查</w:t>
      </w:r>
      <w:r w:rsidRPr="0050692A">
        <w:rPr>
          <w:rFonts w:eastAsia="標楷體"/>
          <w:sz w:val="28"/>
        </w:rPr>
        <w:t>委員進行評分。</w:t>
      </w:r>
    </w:p>
    <w:p w:rsidR="00716394" w:rsidRPr="0050692A" w:rsidRDefault="00716394" w:rsidP="00C03B21">
      <w:pPr>
        <w:pStyle w:val="af"/>
        <w:numPr>
          <w:ilvl w:val="0"/>
          <w:numId w:val="34"/>
        </w:numPr>
        <w:snapToGrid w:val="0"/>
        <w:spacing w:line="400" w:lineRule="exact"/>
        <w:ind w:leftChars="450" w:left="1360" w:hangingChars="100" w:hanging="280"/>
        <w:jc w:val="both"/>
        <w:rPr>
          <w:rFonts w:eastAsia="標楷體"/>
          <w:sz w:val="28"/>
        </w:rPr>
      </w:pPr>
      <w:r w:rsidRPr="0050692A">
        <w:rPr>
          <w:rFonts w:eastAsia="標楷體"/>
          <w:sz w:val="28"/>
        </w:rPr>
        <w:t>經本校通知參加簡報及</w:t>
      </w:r>
      <w:proofErr w:type="gramStart"/>
      <w:r w:rsidRPr="0050692A">
        <w:rPr>
          <w:rFonts w:eastAsia="標楷體"/>
          <w:sz w:val="28"/>
        </w:rPr>
        <w:t>詢</w:t>
      </w:r>
      <w:proofErr w:type="gramEnd"/>
      <w:r w:rsidRPr="0050692A">
        <w:rPr>
          <w:rFonts w:eastAsia="標楷體"/>
          <w:sz w:val="28"/>
        </w:rPr>
        <w:t>答之廠商，</w:t>
      </w:r>
      <w:r w:rsidRPr="00BC032D">
        <w:rPr>
          <w:rFonts w:eastAsia="標楷體"/>
          <w:sz w:val="28"/>
        </w:rPr>
        <w:t>依抽籤順序</w:t>
      </w:r>
      <w:r w:rsidR="0050692A" w:rsidRPr="0050692A">
        <w:rPr>
          <w:rFonts w:eastAsia="標楷體"/>
          <w:sz w:val="28"/>
        </w:rPr>
        <w:t>入場進行簡報及詢答。</w:t>
      </w:r>
      <w:proofErr w:type="gramStart"/>
      <w:r w:rsidRPr="0050692A">
        <w:rPr>
          <w:rFonts w:eastAsia="標楷體"/>
          <w:sz w:val="28"/>
        </w:rPr>
        <w:t>（</w:t>
      </w:r>
      <w:proofErr w:type="gramEnd"/>
      <w:r w:rsidRPr="0050692A">
        <w:rPr>
          <w:rFonts w:eastAsia="標楷體"/>
          <w:sz w:val="28"/>
        </w:rPr>
        <w:t>於資格審查後，</w:t>
      </w:r>
      <w:r w:rsidR="00260102" w:rsidRPr="0050692A">
        <w:rPr>
          <w:rFonts w:eastAsia="標楷體"/>
          <w:sz w:val="28"/>
        </w:rPr>
        <w:t>由</w:t>
      </w:r>
      <w:r w:rsidRPr="0050692A">
        <w:rPr>
          <w:rFonts w:eastAsia="標楷體"/>
          <w:sz w:val="28"/>
        </w:rPr>
        <w:t>資格合格廠商現場抽籤決定簡報順序</w:t>
      </w:r>
      <w:r w:rsidR="009032DE" w:rsidRPr="0050692A">
        <w:rPr>
          <w:rFonts w:eastAsia="標楷體"/>
          <w:sz w:val="28"/>
        </w:rPr>
        <w:t>，資格合格但未到場廠商由本校代抽</w:t>
      </w:r>
      <w:r w:rsidR="0050692A" w:rsidRPr="0050692A">
        <w:rPr>
          <w:rFonts w:eastAsia="標楷體"/>
          <w:sz w:val="28"/>
        </w:rPr>
        <w:t>。</w:t>
      </w:r>
      <w:r w:rsidRPr="0050692A">
        <w:rPr>
          <w:rFonts w:eastAsia="標楷體"/>
          <w:sz w:val="28"/>
        </w:rPr>
        <w:t>）</w:t>
      </w:r>
      <w:r w:rsidR="00260102" w:rsidRPr="0050692A">
        <w:rPr>
          <w:rFonts w:eastAsia="標楷體"/>
          <w:b/>
          <w:color w:val="0000FF"/>
          <w:sz w:val="28"/>
        </w:rPr>
        <w:t>廠商如遲到</w:t>
      </w:r>
      <w:r w:rsidR="00260102" w:rsidRPr="0050692A">
        <w:rPr>
          <w:rFonts w:eastAsia="標楷體"/>
          <w:sz w:val="28"/>
        </w:rPr>
        <w:t>，則須待其他廠商簡報答</w:t>
      </w:r>
      <w:proofErr w:type="gramStart"/>
      <w:r w:rsidR="00260102" w:rsidRPr="0050692A">
        <w:rPr>
          <w:rFonts w:eastAsia="標楷體"/>
          <w:sz w:val="28"/>
        </w:rPr>
        <w:t>詢</w:t>
      </w:r>
      <w:proofErr w:type="gramEnd"/>
      <w:r w:rsidR="00260102" w:rsidRPr="0050692A">
        <w:rPr>
          <w:rFonts w:eastAsia="標楷體"/>
          <w:sz w:val="28"/>
        </w:rPr>
        <w:t>完畢後始接續進行簡報。</w:t>
      </w:r>
      <w:r w:rsidR="00260102" w:rsidRPr="0050692A">
        <w:rPr>
          <w:rFonts w:eastAsia="標楷體"/>
          <w:b/>
          <w:color w:val="0000FF"/>
          <w:sz w:val="28"/>
        </w:rPr>
        <w:t>若待所有廠商簡報答</w:t>
      </w:r>
      <w:proofErr w:type="gramStart"/>
      <w:r w:rsidR="00260102" w:rsidRPr="0050692A">
        <w:rPr>
          <w:rFonts w:eastAsia="標楷體"/>
          <w:b/>
          <w:color w:val="0000FF"/>
          <w:sz w:val="28"/>
        </w:rPr>
        <w:t>詢</w:t>
      </w:r>
      <w:proofErr w:type="gramEnd"/>
      <w:r w:rsidR="00260102" w:rsidRPr="0050692A">
        <w:rPr>
          <w:rFonts w:eastAsia="標楷體"/>
          <w:b/>
          <w:color w:val="0000FF"/>
          <w:sz w:val="28"/>
        </w:rPr>
        <w:t>後仍未到場者，則視為放棄簡報與詢答</w:t>
      </w:r>
      <w:r w:rsidR="009032DE" w:rsidRPr="0050692A">
        <w:rPr>
          <w:rFonts w:eastAsia="標楷體"/>
          <w:b/>
          <w:color w:val="0000FF"/>
          <w:sz w:val="28"/>
        </w:rPr>
        <w:t>，</w:t>
      </w:r>
      <w:r w:rsidR="00260102" w:rsidRPr="0050692A">
        <w:rPr>
          <w:rFonts w:eastAsia="標楷體"/>
          <w:b/>
          <w:color w:val="0000FF"/>
          <w:sz w:val="28"/>
        </w:rPr>
        <w:t>若有「簡報與詢答」評分項目則以</w:t>
      </w:r>
      <w:r w:rsidR="00260102" w:rsidRPr="0050692A">
        <w:rPr>
          <w:rFonts w:eastAsia="標楷體"/>
          <w:b/>
          <w:color w:val="0000FF"/>
          <w:sz w:val="28"/>
        </w:rPr>
        <w:t>0</w:t>
      </w:r>
      <w:r w:rsidR="00260102" w:rsidRPr="0050692A">
        <w:rPr>
          <w:rFonts w:eastAsia="標楷體"/>
          <w:b/>
          <w:color w:val="0000FF"/>
          <w:sz w:val="28"/>
        </w:rPr>
        <w:t>分計</w:t>
      </w:r>
      <w:r w:rsidR="00260102" w:rsidRPr="0050692A">
        <w:rPr>
          <w:rFonts w:eastAsia="標楷體"/>
          <w:sz w:val="28"/>
        </w:rPr>
        <w:t>，</w:t>
      </w:r>
      <w:r w:rsidRPr="0050692A">
        <w:rPr>
          <w:rFonts w:eastAsia="標楷體"/>
          <w:sz w:val="28"/>
        </w:rPr>
        <w:t>但仍不影響該廠商投標文件之有效性，</w:t>
      </w:r>
      <w:r w:rsidR="00C03B21">
        <w:rPr>
          <w:rFonts w:eastAsia="標楷體" w:hint="eastAsia"/>
          <w:sz w:val="28"/>
        </w:rPr>
        <w:t>審查</w:t>
      </w:r>
      <w:r w:rsidRPr="0050692A">
        <w:rPr>
          <w:rFonts w:eastAsia="標楷體"/>
          <w:sz w:val="28"/>
        </w:rPr>
        <w:t>委員仍可按其投標文件就其他</w:t>
      </w:r>
      <w:r w:rsidR="00C03B21">
        <w:rPr>
          <w:rFonts w:eastAsia="標楷體" w:hint="eastAsia"/>
          <w:sz w:val="28"/>
        </w:rPr>
        <w:t>審查</w:t>
      </w:r>
      <w:r w:rsidRPr="0050692A">
        <w:rPr>
          <w:rFonts w:eastAsia="標楷體"/>
          <w:sz w:val="28"/>
        </w:rPr>
        <w:t>項目進行評分。</w:t>
      </w:r>
    </w:p>
    <w:p w:rsidR="00716394" w:rsidRPr="0050692A" w:rsidRDefault="009032DE" w:rsidP="00C03B21">
      <w:pPr>
        <w:pStyle w:val="af"/>
        <w:numPr>
          <w:ilvl w:val="0"/>
          <w:numId w:val="34"/>
        </w:numPr>
        <w:snapToGrid w:val="0"/>
        <w:spacing w:line="400" w:lineRule="exact"/>
        <w:ind w:leftChars="450" w:left="1360" w:hangingChars="100" w:hanging="280"/>
        <w:jc w:val="both"/>
        <w:rPr>
          <w:rFonts w:eastAsia="標楷體"/>
          <w:sz w:val="28"/>
        </w:rPr>
      </w:pPr>
      <w:r w:rsidRPr="0050692A">
        <w:rPr>
          <w:rFonts w:eastAsia="標楷體"/>
          <w:sz w:val="28"/>
        </w:rPr>
        <w:t>簡報人應為投標廠商負責人或授權代表或執行本案之計畫主持人，</w:t>
      </w:r>
      <w:r w:rsidR="00716394" w:rsidRPr="0050692A">
        <w:rPr>
          <w:rFonts w:eastAsia="標楷體"/>
          <w:sz w:val="28"/>
        </w:rPr>
        <w:t>廠商有</w:t>
      </w:r>
      <w:r w:rsidR="00716394" w:rsidRPr="0050692A">
        <w:rPr>
          <w:rFonts w:eastAsia="標楷體"/>
          <w:b/>
          <w:color w:val="0000FF"/>
          <w:sz w:val="28"/>
        </w:rPr>
        <w:t>15</w:t>
      </w:r>
      <w:r w:rsidR="00716394" w:rsidRPr="0050692A">
        <w:rPr>
          <w:rFonts w:eastAsia="標楷體"/>
          <w:b/>
          <w:color w:val="0000FF"/>
          <w:sz w:val="28"/>
        </w:rPr>
        <w:t>分鐘簡報時間</w:t>
      </w:r>
      <w:r w:rsidR="00716394" w:rsidRPr="0050692A">
        <w:rPr>
          <w:rFonts w:eastAsia="標楷體"/>
          <w:sz w:val="28"/>
        </w:rPr>
        <w:t>，</w:t>
      </w:r>
      <w:r w:rsidR="0050692A" w:rsidRPr="0050692A">
        <w:rPr>
          <w:rFonts w:eastAsia="標楷體"/>
          <w:b/>
          <w:sz w:val="28"/>
          <w:szCs w:val="20"/>
          <w:u w:val="single"/>
        </w:rPr>
        <w:t>簡報內容以</w:t>
      </w:r>
      <w:proofErr w:type="gramStart"/>
      <w:r w:rsidR="0050692A" w:rsidRPr="0050692A">
        <w:rPr>
          <w:rFonts w:eastAsia="標楷體"/>
          <w:b/>
          <w:sz w:val="28"/>
          <w:szCs w:val="20"/>
          <w:u w:val="single"/>
        </w:rPr>
        <w:t>投標時檢附</w:t>
      </w:r>
      <w:proofErr w:type="gramEnd"/>
      <w:r w:rsidR="0050692A" w:rsidRPr="0050692A">
        <w:rPr>
          <w:rFonts w:eastAsia="標楷體"/>
          <w:b/>
          <w:sz w:val="28"/>
          <w:szCs w:val="20"/>
          <w:u w:val="single"/>
        </w:rPr>
        <w:t>之服務建議書內容為範圍</w:t>
      </w:r>
      <w:r w:rsidR="00716394" w:rsidRPr="0050692A">
        <w:rPr>
          <w:rFonts w:eastAsia="標楷體"/>
          <w:sz w:val="28"/>
        </w:rPr>
        <w:t>，簡報方式不限</w:t>
      </w:r>
      <w:r w:rsidR="00D07AC2">
        <w:rPr>
          <w:rFonts w:eastAsia="標楷體" w:hint="eastAsia"/>
          <w:sz w:val="28"/>
        </w:rPr>
        <w:t>。</w:t>
      </w:r>
      <w:r w:rsidR="00D07AC2" w:rsidRPr="005A5DA4">
        <w:rPr>
          <w:rFonts w:eastAsia="標楷體" w:hint="eastAsia"/>
          <w:b/>
          <w:sz w:val="28"/>
          <w:szCs w:val="20"/>
          <w:u w:val="single"/>
        </w:rPr>
        <w:t>簡報時間</w:t>
      </w:r>
      <w:r w:rsidR="00716394" w:rsidRPr="00D07AC2">
        <w:rPr>
          <w:rFonts w:eastAsia="標楷體"/>
          <w:b/>
          <w:sz w:val="28"/>
          <w:u w:val="single"/>
        </w:rPr>
        <w:t>結束前</w:t>
      </w:r>
      <w:r w:rsidR="00260102" w:rsidRPr="00D07AC2">
        <w:rPr>
          <w:rFonts w:eastAsia="標楷體"/>
          <w:b/>
          <w:sz w:val="28"/>
          <w:u w:val="single"/>
        </w:rPr>
        <w:t>2</w:t>
      </w:r>
      <w:r w:rsidR="00716394" w:rsidRPr="00D07AC2">
        <w:rPr>
          <w:rFonts w:eastAsia="標楷體"/>
          <w:b/>
          <w:sz w:val="28"/>
          <w:u w:val="single"/>
        </w:rPr>
        <w:t>分鐘按鈴</w:t>
      </w:r>
      <w:r w:rsidR="00716394" w:rsidRPr="00D07AC2">
        <w:rPr>
          <w:rFonts w:eastAsia="標楷體"/>
          <w:b/>
          <w:sz w:val="28"/>
          <w:u w:val="single"/>
        </w:rPr>
        <w:t>1</w:t>
      </w:r>
      <w:r w:rsidR="00716394" w:rsidRPr="00D07AC2">
        <w:rPr>
          <w:rFonts w:eastAsia="標楷體"/>
          <w:b/>
          <w:sz w:val="28"/>
          <w:u w:val="single"/>
        </w:rPr>
        <w:t>短聲，結束時按鈴</w:t>
      </w:r>
      <w:r w:rsidR="00716394" w:rsidRPr="00D07AC2">
        <w:rPr>
          <w:rFonts w:eastAsia="標楷體"/>
          <w:b/>
          <w:sz w:val="28"/>
          <w:u w:val="single"/>
        </w:rPr>
        <w:t>2</w:t>
      </w:r>
      <w:r w:rsidR="00716394" w:rsidRPr="00D07AC2">
        <w:rPr>
          <w:rFonts w:eastAsia="標楷體"/>
          <w:b/>
          <w:sz w:val="28"/>
          <w:u w:val="single"/>
        </w:rPr>
        <w:t>短聲</w:t>
      </w:r>
      <w:r w:rsidR="00716394" w:rsidRPr="0050692A">
        <w:rPr>
          <w:rFonts w:eastAsia="標楷體"/>
          <w:sz w:val="28"/>
        </w:rPr>
        <w:t>，廠商應立即停止簡報。廠商</w:t>
      </w:r>
      <w:proofErr w:type="gramStart"/>
      <w:r w:rsidR="00716394" w:rsidRPr="0050692A">
        <w:rPr>
          <w:rFonts w:eastAsia="標楷體"/>
          <w:sz w:val="28"/>
        </w:rPr>
        <w:t>詢</w:t>
      </w:r>
      <w:proofErr w:type="gramEnd"/>
      <w:r w:rsidR="00716394" w:rsidRPr="0050692A">
        <w:rPr>
          <w:rFonts w:eastAsia="標楷體"/>
          <w:sz w:val="28"/>
        </w:rPr>
        <w:t>答以</w:t>
      </w:r>
      <w:proofErr w:type="gramStart"/>
      <w:r w:rsidR="00716394" w:rsidRPr="0050692A">
        <w:rPr>
          <w:rFonts w:eastAsia="標楷體"/>
          <w:b/>
          <w:color w:val="0000FF"/>
          <w:sz w:val="28"/>
        </w:rPr>
        <w:t>統問統</w:t>
      </w:r>
      <w:proofErr w:type="gramEnd"/>
      <w:r w:rsidR="00716394" w:rsidRPr="0050692A">
        <w:rPr>
          <w:rFonts w:eastAsia="標楷體"/>
          <w:b/>
          <w:color w:val="0000FF"/>
          <w:sz w:val="28"/>
        </w:rPr>
        <w:t>答</w:t>
      </w:r>
      <w:r w:rsidR="00716394" w:rsidRPr="0050692A">
        <w:rPr>
          <w:rFonts w:eastAsia="標楷體"/>
          <w:sz w:val="28"/>
        </w:rPr>
        <w:t>方式進行，委員詢問時間不限，廠商</w:t>
      </w:r>
      <w:r w:rsidR="00716394" w:rsidRPr="0050692A">
        <w:rPr>
          <w:rFonts w:eastAsia="標楷體"/>
          <w:b/>
          <w:color w:val="0000FF"/>
          <w:sz w:val="28"/>
        </w:rPr>
        <w:t>回答時間以</w:t>
      </w:r>
      <w:r w:rsidR="00716394" w:rsidRPr="0050692A">
        <w:rPr>
          <w:rFonts w:eastAsia="標楷體"/>
          <w:b/>
          <w:color w:val="0000FF"/>
          <w:sz w:val="28"/>
        </w:rPr>
        <w:t>10</w:t>
      </w:r>
      <w:r w:rsidR="00716394" w:rsidRPr="0050692A">
        <w:rPr>
          <w:rFonts w:eastAsia="標楷體"/>
          <w:b/>
          <w:color w:val="0000FF"/>
          <w:sz w:val="28"/>
        </w:rPr>
        <w:t>分鐘為原則</w:t>
      </w:r>
      <w:r w:rsidR="00716394" w:rsidRPr="0050692A">
        <w:rPr>
          <w:rFonts w:eastAsia="標楷體"/>
          <w:sz w:val="28"/>
        </w:rPr>
        <w:t>，</w:t>
      </w:r>
      <w:r w:rsidR="00716394" w:rsidRPr="0050692A">
        <w:rPr>
          <w:rFonts w:eastAsia="標楷體"/>
          <w:sz w:val="28"/>
          <w:u w:val="single"/>
        </w:rPr>
        <w:t>結束前</w:t>
      </w:r>
      <w:r w:rsidR="00260102" w:rsidRPr="0050692A">
        <w:rPr>
          <w:rFonts w:eastAsia="標楷體"/>
          <w:sz w:val="28"/>
          <w:u w:val="single"/>
        </w:rPr>
        <w:t>2</w:t>
      </w:r>
      <w:r w:rsidR="00716394" w:rsidRPr="0050692A">
        <w:rPr>
          <w:rFonts w:eastAsia="標楷體"/>
          <w:sz w:val="28"/>
          <w:u w:val="single"/>
        </w:rPr>
        <w:t>分鐘按鈴</w:t>
      </w:r>
      <w:r w:rsidR="00716394" w:rsidRPr="0050692A">
        <w:rPr>
          <w:rFonts w:eastAsia="標楷體"/>
          <w:sz w:val="28"/>
          <w:u w:val="single"/>
        </w:rPr>
        <w:t>1</w:t>
      </w:r>
      <w:r w:rsidR="00716394" w:rsidRPr="0050692A">
        <w:rPr>
          <w:rFonts w:eastAsia="標楷體"/>
          <w:sz w:val="28"/>
          <w:u w:val="single"/>
        </w:rPr>
        <w:t>短聲，結束時按鈴</w:t>
      </w:r>
      <w:r w:rsidR="00716394" w:rsidRPr="0050692A">
        <w:rPr>
          <w:rFonts w:eastAsia="標楷體"/>
          <w:sz w:val="28"/>
          <w:u w:val="single"/>
        </w:rPr>
        <w:t>2</w:t>
      </w:r>
      <w:r w:rsidR="00716394" w:rsidRPr="0050692A">
        <w:rPr>
          <w:rFonts w:eastAsia="標楷體"/>
          <w:sz w:val="28"/>
          <w:u w:val="single"/>
        </w:rPr>
        <w:t>短聲</w:t>
      </w:r>
      <w:r w:rsidR="00716394" w:rsidRPr="0050692A">
        <w:rPr>
          <w:rFonts w:eastAsia="標楷體"/>
          <w:sz w:val="28"/>
        </w:rPr>
        <w:t>，廠商應立即停止回答。</w:t>
      </w:r>
      <w:r w:rsidR="00786011" w:rsidRPr="0050692A">
        <w:rPr>
          <w:rFonts w:eastAsia="標楷體"/>
          <w:sz w:val="28"/>
        </w:rPr>
        <w:br/>
      </w:r>
      <w:r w:rsidR="00786011" w:rsidRPr="0050692A">
        <w:rPr>
          <w:rFonts w:eastAsia="標楷體"/>
          <w:b/>
          <w:color w:val="0000FF"/>
          <w:sz w:val="28"/>
        </w:rPr>
        <w:t>但</w:t>
      </w:r>
      <w:proofErr w:type="gramStart"/>
      <w:r w:rsidR="00786011" w:rsidRPr="0050692A">
        <w:rPr>
          <w:rFonts w:eastAsia="標楷體"/>
          <w:b/>
          <w:color w:val="0000FF"/>
          <w:sz w:val="28"/>
        </w:rPr>
        <w:t>若參</w:t>
      </w:r>
      <w:proofErr w:type="gramEnd"/>
      <w:r w:rsidR="00786011" w:rsidRPr="0050692A">
        <w:rPr>
          <w:rFonts w:eastAsia="標楷體"/>
          <w:b/>
          <w:color w:val="0000FF"/>
          <w:sz w:val="28"/>
        </w:rPr>
        <w:t>與簡報廠商總數超過</w:t>
      </w:r>
      <w:r w:rsidR="00786011" w:rsidRPr="0050692A">
        <w:rPr>
          <w:rFonts w:eastAsia="標楷體"/>
          <w:b/>
          <w:color w:val="0000FF"/>
          <w:sz w:val="28"/>
        </w:rPr>
        <w:t>5</w:t>
      </w:r>
      <w:r w:rsidR="00786011" w:rsidRPr="0050692A">
        <w:rPr>
          <w:rFonts w:eastAsia="標楷體"/>
          <w:b/>
          <w:color w:val="0000FF"/>
          <w:sz w:val="28"/>
        </w:rPr>
        <w:t>家時，則簡報時間將縮短為</w:t>
      </w:r>
      <w:r w:rsidR="00786011" w:rsidRPr="0050692A">
        <w:rPr>
          <w:rFonts w:eastAsia="標楷體"/>
          <w:b/>
          <w:color w:val="0000FF"/>
          <w:sz w:val="28"/>
        </w:rPr>
        <w:t>10</w:t>
      </w:r>
      <w:r w:rsidR="00786011" w:rsidRPr="0050692A">
        <w:rPr>
          <w:rFonts w:eastAsia="標楷體"/>
          <w:b/>
          <w:color w:val="0000FF"/>
          <w:sz w:val="28"/>
        </w:rPr>
        <w:t>分鐘</w:t>
      </w:r>
      <w:r w:rsidR="00786011" w:rsidRPr="0050692A">
        <w:rPr>
          <w:rFonts w:eastAsia="標楷體"/>
          <w:sz w:val="28"/>
        </w:rPr>
        <w:t>。</w:t>
      </w:r>
    </w:p>
    <w:p w:rsidR="00716394" w:rsidRPr="0050692A" w:rsidRDefault="00716394" w:rsidP="00C03B21">
      <w:pPr>
        <w:pStyle w:val="af"/>
        <w:numPr>
          <w:ilvl w:val="0"/>
          <w:numId w:val="34"/>
        </w:numPr>
        <w:snapToGrid w:val="0"/>
        <w:spacing w:line="400" w:lineRule="exact"/>
        <w:ind w:leftChars="450" w:left="1360" w:hangingChars="100" w:hanging="280"/>
        <w:jc w:val="both"/>
        <w:rPr>
          <w:rFonts w:eastAsia="標楷體"/>
          <w:sz w:val="28"/>
        </w:rPr>
      </w:pPr>
      <w:r w:rsidRPr="0050692A">
        <w:rPr>
          <w:rFonts w:eastAsia="標楷體"/>
          <w:sz w:val="28"/>
        </w:rPr>
        <w:t>廠商參與簡報及</w:t>
      </w:r>
      <w:proofErr w:type="gramStart"/>
      <w:r w:rsidRPr="0050692A">
        <w:rPr>
          <w:rFonts w:eastAsia="標楷體"/>
          <w:sz w:val="28"/>
        </w:rPr>
        <w:t>詢</w:t>
      </w:r>
      <w:proofErr w:type="gramEnd"/>
      <w:r w:rsidRPr="0050692A">
        <w:rPr>
          <w:rFonts w:eastAsia="標楷體"/>
          <w:sz w:val="28"/>
        </w:rPr>
        <w:t>答人數以</w:t>
      </w:r>
      <w:r w:rsidRPr="0050692A">
        <w:rPr>
          <w:rFonts w:eastAsia="標楷體"/>
          <w:b/>
          <w:color w:val="0000FF"/>
          <w:sz w:val="28"/>
        </w:rPr>
        <w:t>不超過</w:t>
      </w:r>
      <w:r w:rsidR="009032DE" w:rsidRPr="0050692A">
        <w:rPr>
          <w:rFonts w:eastAsia="標楷體"/>
          <w:b/>
          <w:color w:val="0000FF"/>
          <w:sz w:val="28"/>
        </w:rPr>
        <w:t>2</w:t>
      </w:r>
      <w:r w:rsidRPr="0050692A">
        <w:rPr>
          <w:rFonts w:eastAsia="標楷體"/>
          <w:b/>
          <w:color w:val="0000FF"/>
          <w:sz w:val="28"/>
        </w:rPr>
        <w:t>人</w:t>
      </w:r>
      <w:r w:rsidRPr="0050692A">
        <w:rPr>
          <w:rFonts w:eastAsia="標楷體"/>
          <w:sz w:val="28"/>
        </w:rPr>
        <w:t>為限，本校提供單槍投影機，其他簡報設備及簡報資料電子檔請廠商自行準備。</w:t>
      </w:r>
    </w:p>
    <w:p w:rsidR="00716394" w:rsidRPr="0050692A" w:rsidRDefault="00716394" w:rsidP="00C03B21">
      <w:pPr>
        <w:snapToGrid w:val="0"/>
        <w:spacing w:line="400" w:lineRule="exact"/>
        <w:ind w:leftChars="100" w:left="1080" w:hangingChars="300" w:hanging="840"/>
        <w:jc w:val="both"/>
        <w:rPr>
          <w:rFonts w:eastAsia="標楷體"/>
          <w:sz w:val="28"/>
        </w:rPr>
      </w:pPr>
      <w:r w:rsidRPr="0050692A">
        <w:rPr>
          <w:rFonts w:eastAsia="標楷體"/>
          <w:sz w:val="28"/>
        </w:rPr>
        <w:t>（三）本次評定</w:t>
      </w:r>
      <w:proofErr w:type="gramStart"/>
      <w:r w:rsidRPr="0050692A">
        <w:rPr>
          <w:rFonts w:eastAsia="標楷體"/>
          <w:sz w:val="28"/>
        </w:rPr>
        <w:t>採</w:t>
      </w:r>
      <w:proofErr w:type="gramEnd"/>
      <w:r w:rsidRPr="0050692A">
        <w:rPr>
          <w:rFonts w:eastAsia="標楷體"/>
          <w:sz w:val="28"/>
        </w:rPr>
        <w:t>序位法，價格納入評比，</w:t>
      </w:r>
      <w:proofErr w:type="gramStart"/>
      <w:r w:rsidRPr="0050692A">
        <w:rPr>
          <w:rFonts w:eastAsia="標楷體"/>
          <w:sz w:val="28"/>
        </w:rPr>
        <w:t>以序</w:t>
      </w:r>
      <w:proofErr w:type="gramEnd"/>
      <w:r w:rsidRPr="0050692A">
        <w:rPr>
          <w:rFonts w:eastAsia="標楷體"/>
          <w:sz w:val="28"/>
        </w:rPr>
        <w:t>位第一，且經</w:t>
      </w:r>
      <w:r w:rsidR="00C03B21">
        <w:rPr>
          <w:rFonts w:eastAsia="標楷體" w:hint="eastAsia"/>
          <w:sz w:val="28"/>
        </w:rPr>
        <w:t>審查</w:t>
      </w:r>
      <w:r w:rsidRPr="0050692A">
        <w:rPr>
          <w:rFonts w:eastAsia="標楷體"/>
          <w:sz w:val="28"/>
        </w:rPr>
        <w:t>委員過半數之決定者為最優勝廠商。</w:t>
      </w:r>
    </w:p>
    <w:p w:rsidR="00631A03" w:rsidRPr="0050692A" w:rsidRDefault="00C03B21" w:rsidP="00C03B21">
      <w:pPr>
        <w:numPr>
          <w:ilvl w:val="0"/>
          <w:numId w:val="1"/>
        </w:numPr>
        <w:tabs>
          <w:tab w:val="clear" w:pos="855"/>
        </w:tabs>
        <w:snapToGrid w:val="0"/>
        <w:spacing w:beforeLines="50" w:before="190" w:line="400" w:lineRule="exact"/>
        <w:ind w:left="560" w:right="68" w:hangingChars="200" w:hanging="56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評定</w:t>
      </w:r>
      <w:r w:rsidR="00631A03" w:rsidRPr="0050692A">
        <w:rPr>
          <w:rFonts w:eastAsia="標楷體"/>
          <w:sz w:val="28"/>
        </w:rPr>
        <w:t>標準</w:t>
      </w:r>
      <w:r w:rsidR="00C628EF" w:rsidRPr="0050692A">
        <w:rPr>
          <w:rFonts w:eastAsia="標楷體"/>
          <w:sz w:val="28"/>
        </w:rPr>
        <w:t>：詳</w:t>
      </w:r>
      <w:r>
        <w:rPr>
          <w:rFonts w:eastAsia="標楷體" w:hint="eastAsia"/>
          <w:sz w:val="28"/>
        </w:rPr>
        <w:t>審查</w:t>
      </w:r>
      <w:r w:rsidR="00C628EF" w:rsidRPr="0050692A">
        <w:rPr>
          <w:rFonts w:eastAsia="標楷體"/>
          <w:sz w:val="28"/>
        </w:rPr>
        <w:t>評分表。</w:t>
      </w:r>
    </w:p>
    <w:p w:rsidR="008663DA" w:rsidRPr="0050692A" w:rsidRDefault="007F5FDC" w:rsidP="00C03B21">
      <w:pPr>
        <w:numPr>
          <w:ilvl w:val="0"/>
          <w:numId w:val="1"/>
        </w:numPr>
        <w:tabs>
          <w:tab w:val="clear" w:pos="855"/>
        </w:tabs>
        <w:snapToGrid w:val="0"/>
        <w:spacing w:beforeLines="50" w:before="190" w:line="400" w:lineRule="exact"/>
        <w:ind w:left="560" w:right="68" w:hangingChars="200" w:hanging="560"/>
        <w:jc w:val="both"/>
        <w:rPr>
          <w:rFonts w:eastAsia="標楷體"/>
          <w:sz w:val="28"/>
        </w:rPr>
      </w:pPr>
      <w:r w:rsidRPr="0050692A">
        <w:rPr>
          <w:rFonts w:eastAsia="標楷體"/>
          <w:sz w:val="28"/>
        </w:rPr>
        <w:t>優勝廠商</w:t>
      </w:r>
      <w:r w:rsidR="00631A03" w:rsidRPr="0050692A">
        <w:rPr>
          <w:rFonts w:eastAsia="標楷體"/>
          <w:sz w:val="28"/>
        </w:rPr>
        <w:t>評定方式：</w:t>
      </w:r>
      <w:r w:rsidR="003E2CFE" w:rsidRPr="0050692A">
        <w:rPr>
          <w:rFonts w:eastAsia="標楷體"/>
          <w:sz w:val="28"/>
        </w:rPr>
        <w:t>本案</w:t>
      </w:r>
      <w:proofErr w:type="gramStart"/>
      <w:r w:rsidR="003E2CFE" w:rsidRPr="0050692A">
        <w:rPr>
          <w:rFonts w:eastAsia="標楷體"/>
          <w:sz w:val="28"/>
        </w:rPr>
        <w:t>採</w:t>
      </w:r>
      <w:proofErr w:type="gramEnd"/>
      <w:r w:rsidR="008663DA" w:rsidRPr="0050692A">
        <w:rPr>
          <w:rFonts w:eastAsia="標楷體"/>
          <w:b/>
          <w:color w:val="0000FF"/>
          <w:sz w:val="28"/>
        </w:rPr>
        <w:t>序位法</w:t>
      </w:r>
      <w:r w:rsidR="00C628EF" w:rsidRPr="0050692A">
        <w:rPr>
          <w:rFonts w:eastAsia="標楷體"/>
          <w:sz w:val="28"/>
        </w:rPr>
        <w:t>。</w:t>
      </w:r>
    </w:p>
    <w:p w:rsidR="00C05B74" w:rsidRPr="0050692A" w:rsidRDefault="00C03B21" w:rsidP="00C03B21">
      <w:pPr>
        <w:pStyle w:val="af"/>
        <w:numPr>
          <w:ilvl w:val="1"/>
          <w:numId w:val="34"/>
        </w:numPr>
        <w:snapToGrid w:val="0"/>
        <w:spacing w:line="400" w:lineRule="exact"/>
        <w:ind w:leftChars="100" w:left="1080" w:hangingChars="300" w:hanging="84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審查</w:t>
      </w:r>
      <w:r w:rsidR="008663DA" w:rsidRPr="0050692A">
        <w:rPr>
          <w:rFonts w:eastAsia="標楷體"/>
          <w:sz w:val="28"/>
        </w:rPr>
        <w:t>委員就廠商資料</w:t>
      </w:r>
      <w:r>
        <w:rPr>
          <w:rFonts w:eastAsia="標楷體" w:hint="eastAsia"/>
          <w:sz w:val="28"/>
        </w:rPr>
        <w:t>及審查</w:t>
      </w:r>
      <w:r w:rsidR="008663DA" w:rsidRPr="0050692A">
        <w:rPr>
          <w:rFonts w:eastAsia="標楷體"/>
          <w:sz w:val="28"/>
        </w:rPr>
        <w:t>項目逐項討論後，</w:t>
      </w:r>
      <w:r w:rsidR="00C05B74" w:rsidRPr="0050692A">
        <w:rPr>
          <w:rFonts w:eastAsia="標楷體"/>
          <w:sz w:val="28"/>
        </w:rPr>
        <w:t>由各委員</w:t>
      </w:r>
      <w:r>
        <w:rPr>
          <w:rFonts w:eastAsia="標楷體" w:hint="eastAsia"/>
          <w:sz w:val="28"/>
        </w:rPr>
        <w:t>進行</w:t>
      </w:r>
      <w:r w:rsidR="00C05B74" w:rsidRPr="0050692A">
        <w:rPr>
          <w:rFonts w:eastAsia="標楷體"/>
          <w:sz w:val="28"/>
        </w:rPr>
        <w:t>序位評比，就</w:t>
      </w:r>
      <w:r w:rsidR="009856A8" w:rsidRPr="0050692A">
        <w:rPr>
          <w:rFonts w:eastAsia="標楷體"/>
          <w:sz w:val="28"/>
        </w:rPr>
        <w:t>個別廠商</w:t>
      </w:r>
      <w:r w:rsidR="00C05B74" w:rsidRPr="0050692A">
        <w:rPr>
          <w:rFonts w:eastAsia="標楷體"/>
          <w:sz w:val="28"/>
        </w:rPr>
        <w:t>各</w:t>
      </w:r>
      <w:r>
        <w:rPr>
          <w:rFonts w:eastAsia="標楷體" w:hint="eastAsia"/>
          <w:sz w:val="28"/>
        </w:rPr>
        <w:t>審查</w:t>
      </w:r>
      <w:r w:rsidR="00C05B74" w:rsidRPr="0050692A">
        <w:rPr>
          <w:rFonts w:eastAsia="標楷體"/>
          <w:sz w:val="28"/>
        </w:rPr>
        <w:t>項目分別評分後予以加總，並依加總分數高低</w:t>
      </w:r>
      <w:proofErr w:type="gramStart"/>
      <w:r w:rsidR="00C05B74" w:rsidRPr="0050692A">
        <w:rPr>
          <w:rFonts w:eastAsia="標楷體"/>
          <w:sz w:val="28"/>
        </w:rPr>
        <w:t>轉換為序位</w:t>
      </w:r>
      <w:proofErr w:type="gramEnd"/>
      <w:r w:rsidR="00C05B74" w:rsidRPr="0050692A">
        <w:rPr>
          <w:rFonts w:eastAsia="標楷體"/>
          <w:sz w:val="28"/>
        </w:rPr>
        <w:t>。</w:t>
      </w:r>
      <w:r w:rsidR="00C05B74" w:rsidRPr="0050692A">
        <w:rPr>
          <w:rFonts w:eastAsia="標楷體"/>
          <w:b/>
          <w:color w:val="0000FF"/>
          <w:sz w:val="28"/>
        </w:rPr>
        <w:t>個別廠商之平均總評分</w:t>
      </w:r>
      <w:r w:rsidR="00C05B74" w:rsidRPr="0050692A">
        <w:rPr>
          <w:rFonts w:eastAsia="標楷體"/>
          <w:sz w:val="28"/>
        </w:rPr>
        <w:t>（計算至小數點以下二位數，小數點以下第三位四捨五入）</w:t>
      </w:r>
      <w:r w:rsidR="00C05B74" w:rsidRPr="0050692A">
        <w:rPr>
          <w:rFonts w:eastAsia="標楷體"/>
          <w:b/>
          <w:color w:val="0000FF"/>
          <w:sz w:val="28"/>
        </w:rPr>
        <w:t>未達</w:t>
      </w:r>
      <w:r w:rsidR="00D229D8" w:rsidRPr="0050692A">
        <w:rPr>
          <w:rFonts w:eastAsia="標楷體"/>
          <w:b/>
          <w:color w:val="0000FF"/>
          <w:sz w:val="28"/>
        </w:rPr>
        <w:t>75</w:t>
      </w:r>
      <w:r w:rsidR="00C05B74" w:rsidRPr="0050692A">
        <w:rPr>
          <w:rFonts w:eastAsia="標楷體"/>
          <w:b/>
          <w:color w:val="0000FF"/>
          <w:sz w:val="28"/>
        </w:rPr>
        <w:t>分者不得列為協商及</w:t>
      </w:r>
      <w:r w:rsidR="009D564B" w:rsidRPr="0050692A">
        <w:rPr>
          <w:rFonts w:eastAsia="標楷體"/>
          <w:b/>
          <w:color w:val="0000FF"/>
          <w:sz w:val="28"/>
        </w:rPr>
        <w:t>議價</w:t>
      </w:r>
      <w:r w:rsidR="00C05B74" w:rsidRPr="0050692A">
        <w:rPr>
          <w:rFonts w:eastAsia="標楷體"/>
          <w:b/>
          <w:color w:val="0000FF"/>
          <w:sz w:val="28"/>
        </w:rPr>
        <w:t>對象</w:t>
      </w:r>
      <w:r w:rsidR="00C05B74" w:rsidRPr="0050692A">
        <w:rPr>
          <w:rFonts w:eastAsia="標楷體"/>
          <w:sz w:val="28"/>
        </w:rPr>
        <w:t>。若所有廠商</w:t>
      </w:r>
      <w:r w:rsidR="00C05B74" w:rsidRPr="0050692A">
        <w:rPr>
          <w:rFonts w:eastAsia="標楷體"/>
          <w:sz w:val="28"/>
        </w:rPr>
        <w:lastRenderedPageBreak/>
        <w:t>平均總評</w:t>
      </w:r>
      <w:proofErr w:type="gramStart"/>
      <w:r w:rsidR="00C05B74" w:rsidRPr="0050692A">
        <w:rPr>
          <w:rFonts w:eastAsia="標楷體"/>
          <w:sz w:val="28"/>
        </w:rPr>
        <w:t>分均未達</w:t>
      </w:r>
      <w:proofErr w:type="gramEnd"/>
      <w:r w:rsidR="00D229D8" w:rsidRPr="0050692A">
        <w:rPr>
          <w:rFonts w:eastAsia="標楷體"/>
          <w:sz w:val="28"/>
        </w:rPr>
        <w:t>75</w:t>
      </w:r>
      <w:r w:rsidR="00C05B74" w:rsidRPr="0050692A">
        <w:rPr>
          <w:rFonts w:eastAsia="標楷體"/>
          <w:sz w:val="28"/>
        </w:rPr>
        <w:t>分時，則</w:t>
      </w:r>
      <w:r w:rsidR="009D564B" w:rsidRPr="0050692A">
        <w:rPr>
          <w:rFonts w:eastAsia="標楷體"/>
          <w:sz w:val="28"/>
        </w:rPr>
        <w:t>優勝廠商</w:t>
      </w:r>
      <w:proofErr w:type="gramStart"/>
      <w:r w:rsidR="00C05B74" w:rsidRPr="0050692A">
        <w:rPr>
          <w:rFonts w:eastAsia="標楷體"/>
          <w:sz w:val="28"/>
        </w:rPr>
        <w:t>從缺並廢</w:t>
      </w:r>
      <w:proofErr w:type="gramEnd"/>
      <w:r w:rsidR="00C05B74" w:rsidRPr="0050692A">
        <w:rPr>
          <w:rFonts w:eastAsia="標楷體"/>
          <w:sz w:val="28"/>
        </w:rPr>
        <w:t>標。</w:t>
      </w:r>
    </w:p>
    <w:p w:rsidR="002B7886" w:rsidRPr="0050692A" w:rsidRDefault="002B7886" w:rsidP="00C03B21">
      <w:pPr>
        <w:pStyle w:val="af"/>
        <w:numPr>
          <w:ilvl w:val="1"/>
          <w:numId w:val="34"/>
        </w:numPr>
        <w:snapToGrid w:val="0"/>
        <w:spacing w:line="400" w:lineRule="exact"/>
        <w:ind w:leftChars="100" w:left="1080" w:hangingChars="300" w:hanging="840"/>
        <w:jc w:val="both"/>
        <w:rPr>
          <w:rFonts w:eastAsia="標楷體"/>
          <w:color w:val="404040" w:themeColor="text1" w:themeTint="BF"/>
          <w:sz w:val="28"/>
        </w:rPr>
      </w:pPr>
      <w:r w:rsidRPr="0050692A">
        <w:rPr>
          <w:rFonts w:eastAsia="標楷體"/>
          <w:color w:val="404040" w:themeColor="text1" w:themeTint="BF"/>
          <w:sz w:val="28"/>
        </w:rPr>
        <w:t>若</w:t>
      </w:r>
      <w:r w:rsidRPr="0050692A">
        <w:rPr>
          <w:rFonts w:eastAsia="標楷體"/>
          <w:b/>
          <w:color w:val="0000FF"/>
          <w:sz w:val="28"/>
        </w:rPr>
        <w:t>個別廠商之平均總評分達</w:t>
      </w:r>
      <w:r w:rsidRPr="0050692A">
        <w:rPr>
          <w:rFonts w:eastAsia="標楷體"/>
          <w:b/>
          <w:color w:val="0000FF"/>
          <w:sz w:val="28"/>
        </w:rPr>
        <w:t>75</w:t>
      </w:r>
      <w:r w:rsidRPr="0050692A">
        <w:rPr>
          <w:rFonts w:eastAsia="標楷體"/>
          <w:b/>
          <w:color w:val="0000FF"/>
          <w:sz w:val="28"/>
        </w:rPr>
        <w:t>分，但個別委員評分未達</w:t>
      </w:r>
      <w:r w:rsidRPr="0050692A">
        <w:rPr>
          <w:rFonts w:eastAsia="標楷體"/>
          <w:b/>
          <w:color w:val="0000FF"/>
          <w:sz w:val="28"/>
        </w:rPr>
        <w:t>75</w:t>
      </w:r>
      <w:r w:rsidRPr="0050692A">
        <w:rPr>
          <w:rFonts w:eastAsia="標楷體"/>
          <w:b/>
          <w:color w:val="0000FF"/>
          <w:sz w:val="28"/>
        </w:rPr>
        <w:t>分之委員人數達二分之一者，亦不得列為協商及議價對象</w:t>
      </w:r>
      <w:r w:rsidRPr="0050692A">
        <w:rPr>
          <w:rFonts w:eastAsia="標楷體"/>
          <w:color w:val="404040" w:themeColor="text1" w:themeTint="BF"/>
          <w:sz w:val="28"/>
        </w:rPr>
        <w:t>。</w:t>
      </w:r>
    </w:p>
    <w:p w:rsidR="00343346" w:rsidRPr="0050692A" w:rsidRDefault="00C03B21" w:rsidP="00C03B21">
      <w:pPr>
        <w:pStyle w:val="af"/>
        <w:numPr>
          <w:ilvl w:val="1"/>
          <w:numId w:val="34"/>
        </w:numPr>
        <w:snapToGrid w:val="0"/>
        <w:spacing w:line="400" w:lineRule="exact"/>
        <w:ind w:leftChars="100" w:left="1080" w:hangingChars="300" w:hanging="84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審查</w:t>
      </w:r>
      <w:r w:rsidR="00EE584D" w:rsidRPr="0050692A">
        <w:rPr>
          <w:rFonts w:eastAsia="標楷體"/>
          <w:sz w:val="28"/>
        </w:rPr>
        <w:t>委員於各</w:t>
      </w:r>
      <w:r>
        <w:rPr>
          <w:rFonts w:eastAsia="標楷體" w:hint="eastAsia"/>
          <w:sz w:val="28"/>
        </w:rPr>
        <w:t>審查</w:t>
      </w:r>
      <w:r w:rsidR="00EE584D" w:rsidRPr="0050692A">
        <w:rPr>
          <w:rFonts w:eastAsia="標楷體"/>
          <w:sz w:val="28"/>
        </w:rPr>
        <w:t>項目</w:t>
      </w:r>
      <w:r w:rsidR="00343346" w:rsidRPr="0050692A">
        <w:rPr>
          <w:rFonts w:eastAsia="標楷體"/>
          <w:sz w:val="28"/>
        </w:rPr>
        <w:t>之評分加總</w:t>
      </w:r>
      <w:proofErr w:type="gramStart"/>
      <w:r w:rsidR="00343346" w:rsidRPr="0050692A">
        <w:rPr>
          <w:rFonts w:eastAsia="標楷體"/>
          <w:sz w:val="28"/>
        </w:rPr>
        <w:t>轉換為序位</w:t>
      </w:r>
      <w:proofErr w:type="gramEnd"/>
      <w:r w:rsidR="00343346" w:rsidRPr="0050692A">
        <w:rPr>
          <w:rFonts w:eastAsia="標楷體"/>
          <w:sz w:val="28"/>
        </w:rPr>
        <w:t>後，彙整合計各</w:t>
      </w:r>
      <w:proofErr w:type="gramStart"/>
      <w:r w:rsidR="00343346" w:rsidRPr="0050692A">
        <w:rPr>
          <w:rFonts w:eastAsia="標楷體"/>
          <w:sz w:val="28"/>
        </w:rPr>
        <w:t>廠商之序</w:t>
      </w:r>
      <w:proofErr w:type="gramEnd"/>
      <w:r w:rsidR="00343346" w:rsidRPr="0050692A">
        <w:rPr>
          <w:rFonts w:eastAsia="標楷體"/>
          <w:sz w:val="28"/>
        </w:rPr>
        <w:t>位，以</w:t>
      </w:r>
      <w:r w:rsidR="002433D6" w:rsidRPr="0050692A">
        <w:rPr>
          <w:rFonts w:eastAsia="標楷體"/>
          <w:sz w:val="28"/>
        </w:rPr>
        <w:t>平均總評分在</w:t>
      </w:r>
      <w:r w:rsidR="00D229D8" w:rsidRPr="0050692A">
        <w:rPr>
          <w:rFonts w:eastAsia="標楷體"/>
          <w:sz w:val="28"/>
        </w:rPr>
        <w:t>75</w:t>
      </w:r>
      <w:r w:rsidR="002433D6" w:rsidRPr="0050692A">
        <w:rPr>
          <w:rFonts w:eastAsia="標楷體"/>
          <w:sz w:val="28"/>
        </w:rPr>
        <w:t>分</w:t>
      </w:r>
      <w:proofErr w:type="gramStart"/>
      <w:r w:rsidR="002433D6" w:rsidRPr="0050692A">
        <w:rPr>
          <w:rFonts w:eastAsia="標楷體"/>
          <w:sz w:val="28"/>
        </w:rPr>
        <w:t>以上之</w:t>
      </w:r>
      <w:r w:rsidR="00343346" w:rsidRPr="0050692A">
        <w:rPr>
          <w:rFonts w:eastAsia="標楷體"/>
          <w:sz w:val="28"/>
        </w:rPr>
        <w:t>序</w:t>
      </w:r>
      <w:proofErr w:type="gramEnd"/>
      <w:r w:rsidR="00343346" w:rsidRPr="0050692A">
        <w:rPr>
          <w:rFonts w:eastAsia="標楷體"/>
          <w:sz w:val="28"/>
        </w:rPr>
        <w:t>位合計值最低</w:t>
      </w:r>
      <w:r w:rsidR="002433D6" w:rsidRPr="0050692A">
        <w:rPr>
          <w:rFonts w:eastAsia="標楷體"/>
          <w:sz w:val="28"/>
        </w:rPr>
        <w:t>廠商</w:t>
      </w:r>
      <w:r w:rsidR="00343346" w:rsidRPr="0050692A">
        <w:rPr>
          <w:rFonts w:eastAsia="標楷體"/>
          <w:sz w:val="28"/>
        </w:rPr>
        <w:t>為第</w:t>
      </w:r>
      <w:r w:rsidR="00343346" w:rsidRPr="0050692A">
        <w:rPr>
          <w:rFonts w:eastAsia="標楷體"/>
          <w:sz w:val="28"/>
        </w:rPr>
        <w:t>1</w:t>
      </w:r>
      <w:r w:rsidR="00343346" w:rsidRPr="0050692A">
        <w:rPr>
          <w:rFonts w:eastAsia="標楷體"/>
          <w:sz w:val="28"/>
        </w:rPr>
        <w:t>名，且經出席委員過半數之決定者為優勝廠商。</w:t>
      </w:r>
      <w:r w:rsidR="004F1702" w:rsidRPr="0050692A">
        <w:rPr>
          <w:rFonts w:eastAsia="標楷體"/>
          <w:sz w:val="28"/>
        </w:rPr>
        <w:t>平均總評分在</w:t>
      </w:r>
      <w:r w:rsidR="00D229D8" w:rsidRPr="0050692A">
        <w:rPr>
          <w:rFonts w:eastAsia="標楷體"/>
          <w:sz w:val="28"/>
        </w:rPr>
        <w:t>75</w:t>
      </w:r>
      <w:r w:rsidR="004F1702" w:rsidRPr="0050692A">
        <w:rPr>
          <w:rFonts w:eastAsia="標楷體"/>
          <w:sz w:val="28"/>
        </w:rPr>
        <w:t>分以上之</w:t>
      </w:r>
      <w:r w:rsidR="00343346" w:rsidRPr="0050692A">
        <w:rPr>
          <w:rFonts w:eastAsia="標楷體"/>
          <w:sz w:val="28"/>
        </w:rPr>
        <w:t>第</w:t>
      </w:r>
      <w:r w:rsidR="00343346" w:rsidRPr="0050692A">
        <w:rPr>
          <w:rFonts w:eastAsia="標楷體"/>
          <w:sz w:val="28"/>
        </w:rPr>
        <w:t>2</w:t>
      </w:r>
      <w:r w:rsidR="00343346" w:rsidRPr="0050692A">
        <w:rPr>
          <w:rFonts w:eastAsia="標楷體"/>
          <w:sz w:val="28"/>
        </w:rPr>
        <w:t>名以後廠商，且經出席委員過半數之決定者，亦得列為優勝廠商。</w:t>
      </w:r>
    </w:p>
    <w:p w:rsidR="001D5697" w:rsidRDefault="009D564B" w:rsidP="00C03B21">
      <w:pPr>
        <w:pStyle w:val="af"/>
        <w:numPr>
          <w:ilvl w:val="1"/>
          <w:numId w:val="34"/>
        </w:numPr>
        <w:snapToGrid w:val="0"/>
        <w:spacing w:line="400" w:lineRule="exact"/>
        <w:ind w:leftChars="100" w:left="1080" w:hangingChars="300" w:hanging="840"/>
        <w:jc w:val="both"/>
        <w:rPr>
          <w:rFonts w:eastAsia="標楷體"/>
          <w:sz w:val="28"/>
        </w:rPr>
      </w:pPr>
      <w:r w:rsidRPr="0050692A">
        <w:rPr>
          <w:rFonts w:eastAsia="標楷體"/>
          <w:sz w:val="28"/>
        </w:rPr>
        <w:t>優勝廠商依優勝序位</w:t>
      </w:r>
      <w:r w:rsidR="00443F93" w:rsidRPr="0050692A">
        <w:rPr>
          <w:rFonts w:eastAsia="標楷體"/>
          <w:sz w:val="28"/>
        </w:rPr>
        <w:t>依序</w:t>
      </w:r>
      <w:r w:rsidR="001D5697">
        <w:rPr>
          <w:rFonts w:eastAsia="標楷體" w:hint="eastAsia"/>
          <w:sz w:val="28"/>
        </w:rPr>
        <w:t>辦理</w:t>
      </w:r>
      <w:r w:rsidRPr="0050692A">
        <w:rPr>
          <w:rFonts w:eastAsia="標楷體"/>
          <w:sz w:val="28"/>
        </w:rPr>
        <w:t>議價</w:t>
      </w:r>
      <w:r w:rsidR="002249E8" w:rsidRPr="0050692A">
        <w:rPr>
          <w:rFonts w:eastAsia="標楷體"/>
          <w:sz w:val="28"/>
        </w:rPr>
        <w:t>。</w:t>
      </w:r>
      <w:r w:rsidRPr="0050692A">
        <w:rPr>
          <w:rFonts w:eastAsia="標楷體"/>
          <w:sz w:val="28"/>
        </w:rPr>
        <w:t>如有</w:t>
      </w:r>
      <w:r w:rsidRPr="0050692A">
        <w:rPr>
          <w:rFonts w:eastAsia="標楷體"/>
          <w:sz w:val="28"/>
        </w:rPr>
        <w:t>2</w:t>
      </w:r>
      <w:r w:rsidRPr="0050692A">
        <w:rPr>
          <w:rFonts w:eastAsia="標楷體"/>
          <w:sz w:val="28"/>
        </w:rPr>
        <w:t>家（含）以上優勝廠商序位</w:t>
      </w:r>
      <w:r w:rsidR="002249E8" w:rsidRPr="0050692A">
        <w:rPr>
          <w:rFonts w:eastAsia="標楷體"/>
          <w:sz w:val="28"/>
        </w:rPr>
        <w:t>合計值</w:t>
      </w:r>
      <w:r w:rsidRPr="0050692A">
        <w:rPr>
          <w:rFonts w:eastAsia="標楷體"/>
          <w:sz w:val="28"/>
        </w:rPr>
        <w:t>相同</w:t>
      </w:r>
      <w:r w:rsidR="00443F93" w:rsidRPr="0050692A">
        <w:rPr>
          <w:rFonts w:eastAsia="標楷體"/>
          <w:sz w:val="28"/>
        </w:rPr>
        <w:t>者</w:t>
      </w:r>
      <w:r w:rsidR="002249E8" w:rsidRPr="0050692A">
        <w:rPr>
          <w:rFonts w:eastAsia="標楷體"/>
          <w:sz w:val="28"/>
        </w:rPr>
        <w:t>，</w:t>
      </w:r>
      <w:proofErr w:type="gramStart"/>
      <w:r w:rsidR="001D5697">
        <w:rPr>
          <w:rFonts w:eastAsia="標楷體" w:hint="eastAsia"/>
          <w:sz w:val="28"/>
        </w:rPr>
        <w:t>將對序位</w:t>
      </w:r>
      <w:proofErr w:type="gramEnd"/>
      <w:r w:rsidR="001D5697">
        <w:rPr>
          <w:rFonts w:eastAsia="標楷體" w:hint="eastAsia"/>
          <w:sz w:val="28"/>
        </w:rPr>
        <w:t>合計值相同廠商再行綜合審查，以總分較高者為優勝廠商進行優先議價</w:t>
      </w:r>
      <w:r w:rsidR="0007123C">
        <w:rPr>
          <w:rFonts w:eastAsia="標楷體" w:hint="eastAsia"/>
          <w:sz w:val="28"/>
        </w:rPr>
        <w:t>；</w:t>
      </w:r>
      <w:r w:rsidR="001D5697">
        <w:rPr>
          <w:rFonts w:eastAsia="標楷體" w:hint="eastAsia"/>
          <w:sz w:val="28"/>
        </w:rPr>
        <w:t>得分仍相同者，則抽籤決定之。</w:t>
      </w:r>
    </w:p>
    <w:p w:rsidR="008663DA" w:rsidRPr="0050692A" w:rsidRDefault="001D5697" w:rsidP="00C03B21">
      <w:pPr>
        <w:pStyle w:val="af"/>
        <w:numPr>
          <w:ilvl w:val="1"/>
          <w:numId w:val="34"/>
        </w:numPr>
        <w:snapToGrid w:val="0"/>
        <w:spacing w:line="400" w:lineRule="exact"/>
        <w:ind w:leftChars="100" w:left="1080" w:hangingChars="300" w:hanging="84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審查</w:t>
      </w:r>
      <w:r w:rsidR="008663DA" w:rsidRPr="0050692A">
        <w:rPr>
          <w:rFonts w:eastAsia="標楷體"/>
          <w:sz w:val="28"/>
        </w:rPr>
        <w:t>評分表及</w:t>
      </w:r>
      <w:r>
        <w:rPr>
          <w:rFonts w:eastAsia="標楷體" w:hint="eastAsia"/>
          <w:sz w:val="28"/>
        </w:rPr>
        <w:t>審查</w:t>
      </w:r>
      <w:r w:rsidR="008663DA" w:rsidRPr="0050692A">
        <w:rPr>
          <w:rFonts w:eastAsia="標楷體"/>
          <w:sz w:val="28"/>
        </w:rPr>
        <w:t>總表如附件。</w:t>
      </w:r>
    </w:p>
    <w:p w:rsidR="00C42633" w:rsidRPr="0050692A" w:rsidRDefault="00C42633" w:rsidP="00C03B21">
      <w:pPr>
        <w:numPr>
          <w:ilvl w:val="0"/>
          <w:numId w:val="1"/>
        </w:numPr>
        <w:tabs>
          <w:tab w:val="clear" w:pos="855"/>
        </w:tabs>
        <w:snapToGrid w:val="0"/>
        <w:spacing w:beforeLines="50" w:before="190" w:line="400" w:lineRule="exact"/>
        <w:ind w:left="560" w:right="68" w:hangingChars="200" w:hanging="560"/>
        <w:jc w:val="both"/>
        <w:rPr>
          <w:rFonts w:eastAsia="標楷體"/>
          <w:sz w:val="28"/>
        </w:rPr>
      </w:pPr>
      <w:r w:rsidRPr="0050692A">
        <w:rPr>
          <w:rFonts w:eastAsia="標楷體"/>
          <w:sz w:val="28"/>
        </w:rPr>
        <w:t>服務建議書製作須知：</w:t>
      </w:r>
    </w:p>
    <w:p w:rsidR="00C42633" w:rsidRPr="0050692A" w:rsidRDefault="00C42633" w:rsidP="00C03B21">
      <w:pPr>
        <w:pStyle w:val="af"/>
        <w:numPr>
          <w:ilvl w:val="0"/>
          <w:numId w:val="36"/>
        </w:numPr>
        <w:snapToGrid w:val="0"/>
        <w:spacing w:line="400" w:lineRule="exact"/>
        <w:ind w:leftChars="100" w:hangingChars="300"/>
        <w:jc w:val="both"/>
        <w:rPr>
          <w:rFonts w:eastAsia="標楷體"/>
          <w:sz w:val="28"/>
        </w:rPr>
      </w:pPr>
      <w:r w:rsidRPr="0050692A">
        <w:rPr>
          <w:rFonts w:eastAsia="標楷體"/>
          <w:sz w:val="28"/>
        </w:rPr>
        <w:t>投標廠商應提送</w:t>
      </w:r>
      <w:r w:rsidRPr="0050692A">
        <w:rPr>
          <w:rFonts w:eastAsia="標楷體"/>
          <w:b/>
          <w:color w:val="0000FF"/>
          <w:sz w:val="28"/>
          <w:szCs w:val="22"/>
          <w:u w:val="single"/>
        </w:rPr>
        <w:t>服務建議書及其附件</w:t>
      </w:r>
      <w:r w:rsidRPr="0050692A">
        <w:rPr>
          <w:rFonts w:eastAsia="標楷體"/>
          <w:sz w:val="28"/>
        </w:rPr>
        <w:t>共計</w:t>
      </w:r>
      <w:r w:rsidRPr="0050692A">
        <w:rPr>
          <w:rFonts w:eastAsia="標楷體"/>
          <w:b/>
          <w:color w:val="0000FF"/>
          <w:sz w:val="28"/>
          <w:szCs w:val="22"/>
          <w:u w:val="single"/>
          <w:shd w:val="pct15" w:color="auto" w:fill="FFFFFF"/>
        </w:rPr>
        <w:t>1</w:t>
      </w:r>
      <w:r w:rsidRPr="0050692A">
        <w:rPr>
          <w:rFonts w:eastAsia="標楷體"/>
          <w:b/>
          <w:color w:val="0000FF"/>
          <w:sz w:val="28"/>
          <w:szCs w:val="22"/>
          <w:u w:val="single"/>
          <w:shd w:val="pct15" w:color="auto" w:fill="FFFFFF"/>
        </w:rPr>
        <w:t>式</w:t>
      </w:r>
      <w:r w:rsidRPr="0050692A">
        <w:rPr>
          <w:rFonts w:eastAsia="標楷體"/>
          <w:b/>
          <w:color w:val="0000FF"/>
          <w:sz w:val="28"/>
          <w:szCs w:val="22"/>
          <w:u w:val="single"/>
          <w:shd w:val="pct15" w:color="auto" w:fill="FFFFFF"/>
        </w:rPr>
        <w:t>10</w:t>
      </w:r>
      <w:r w:rsidRPr="0050692A">
        <w:rPr>
          <w:rFonts w:eastAsia="標楷體"/>
          <w:b/>
          <w:color w:val="0000FF"/>
          <w:sz w:val="28"/>
          <w:szCs w:val="22"/>
          <w:u w:val="single"/>
          <w:shd w:val="pct15" w:color="auto" w:fill="FFFFFF"/>
        </w:rPr>
        <w:t>份</w:t>
      </w:r>
      <w:r w:rsidRPr="0050692A">
        <w:rPr>
          <w:rFonts w:eastAsia="標楷體"/>
          <w:sz w:val="28"/>
        </w:rPr>
        <w:t>，其內容應依本須知</w:t>
      </w:r>
      <w:r w:rsidR="001D5697">
        <w:rPr>
          <w:rFonts w:eastAsia="標楷體" w:hint="eastAsia"/>
          <w:b/>
          <w:color w:val="0000FF"/>
          <w:sz w:val="28"/>
        </w:rPr>
        <w:t>審查</w:t>
      </w:r>
      <w:r w:rsidR="00210929" w:rsidRPr="0050692A">
        <w:rPr>
          <w:rFonts w:eastAsia="標楷體"/>
          <w:b/>
          <w:color w:val="0000FF"/>
          <w:sz w:val="28"/>
        </w:rPr>
        <w:t>評分表之「</w:t>
      </w:r>
      <w:r w:rsidR="001D5697">
        <w:rPr>
          <w:rFonts w:eastAsia="標楷體" w:hint="eastAsia"/>
          <w:b/>
          <w:color w:val="0000FF"/>
          <w:sz w:val="28"/>
        </w:rPr>
        <w:t>審查</w:t>
      </w:r>
      <w:r w:rsidR="00210929" w:rsidRPr="0050692A">
        <w:rPr>
          <w:rFonts w:eastAsia="標楷體"/>
          <w:b/>
          <w:color w:val="0000FF"/>
          <w:sz w:val="28"/>
        </w:rPr>
        <w:t>項目」及「項目說明」</w:t>
      </w:r>
      <w:r w:rsidRPr="0050692A">
        <w:rPr>
          <w:rFonts w:eastAsia="標楷體"/>
          <w:sz w:val="28"/>
        </w:rPr>
        <w:t>依序製作，決標後並列為契約文件之</w:t>
      </w:r>
      <w:proofErr w:type="gramStart"/>
      <w:r w:rsidRPr="0050692A">
        <w:rPr>
          <w:rFonts w:eastAsia="標楷體"/>
          <w:sz w:val="28"/>
        </w:rPr>
        <w:t>一</w:t>
      </w:r>
      <w:proofErr w:type="gramEnd"/>
      <w:r w:rsidRPr="0050692A">
        <w:rPr>
          <w:rFonts w:eastAsia="標楷體"/>
          <w:sz w:val="28"/>
        </w:rPr>
        <w:t>。</w:t>
      </w:r>
    </w:p>
    <w:p w:rsidR="009032DE" w:rsidRPr="0050692A" w:rsidRDefault="009032DE" w:rsidP="00C03B21">
      <w:pPr>
        <w:pStyle w:val="af"/>
        <w:numPr>
          <w:ilvl w:val="0"/>
          <w:numId w:val="36"/>
        </w:numPr>
        <w:snapToGrid w:val="0"/>
        <w:spacing w:line="400" w:lineRule="exact"/>
        <w:ind w:leftChars="100" w:left="1081" w:hangingChars="300" w:hanging="841"/>
        <w:jc w:val="both"/>
        <w:rPr>
          <w:rFonts w:eastAsia="標楷體"/>
          <w:sz w:val="28"/>
        </w:rPr>
      </w:pPr>
      <w:r w:rsidRPr="0050692A">
        <w:rPr>
          <w:rFonts w:eastAsia="標楷體"/>
          <w:b/>
          <w:color w:val="0000FF"/>
          <w:sz w:val="28"/>
        </w:rPr>
        <w:t>每份服務建議書內應檢附</w:t>
      </w:r>
      <w:r w:rsidRPr="0050692A">
        <w:rPr>
          <w:rFonts w:eastAsia="標楷體"/>
          <w:b/>
          <w:color w:val="FF0000"/>
          <w:sz w:val="28"/>
        </w:rPr>
        <w:t>詳細</w:t>
      </w:r>
      <w:r w:rsidR="005803AC">
        <w:rPr>
          <w:rFonts w:eastAsia="標楷體" w:hint="eastAsia"/>
          <w:b/>
          <w:color w:val="FF0000"/>
          <w:sz w:val="28"/>
        </w:rPr>
        <w:t>投標標</w:t>
      </w:r>
      <w:r w:rsidRPr="0050692A">
        <w:rPr>
          <w:rFonts w:eastAsia="標楷體"/>
          <w:b/>
          <w:color w:val="FF0000"/>
          <w:sz w:val="28"/>
        </w:rPr>
        <w:t>價明細表</w:t>
      </w:r>
      <w:r w:rsidRPr="0050692A">
        <w:rPr>
          <w:rFonts w:eastAsia="標楷體"/>
          <w:b/>
          <w:color w:val="0000FF"/>
          <w:sz w:val="28"/>
        </w:rPr>
        <w:t>，若無檢</w:t>
      </w:r>
      <w:proofErr w:type="gramStart"/>
      <w:r w:rsidRPr="0050692A">
        <w:rPr>
          <w:rFonts w:eastAsia="標楷體"/>
          <w:b/>
          <w:color w:val="0000FF"/>
          <w:sz w:val="28"/>
        </w:rPr>
        <w:t>附</w:t>
      </w:r>
      <w:proofErr w:type="gramEnd"/>
      <w:r w:rsidRPr="0050692A">
        <w:rPr>
          <w:rFonts w:eastAsia="標楷體"/>
          <w:b/>
          <w:color w:val="0000FF"/>
          <w:sz w:val="28"/>
        </w:rPr>
        <w:t>，「價格」評分項目以</w:t>
      </w:r>
      <w:r w:rsidRPr="0050692A">
        <w:rPr>
          <w:rFonts w:eastAsia="標楷體"/>
          <w:b/>
          <w:color w:val="0000FF"/>
          <w:sz w:val="28"/>
        </w:rPr>
        <w:t>0</w:t>
      </w:r>
      <w:r w:rsidRPr="0050692A">
        <w:rPr>
          <w:rFonts w:eastAsia="標楷體"/>
          <w:b/>
          <w:color w:val="0000FF"/>
          <w:sz w:val="28"/>
        </w:rPr>
        <w:t>分計</w:t>
      </w:r>
      <w:r w:rsidRPr="0050692A">
        <w:rPr>
          <w:rFonts w:eastAsia="標楷體"/>
          <w:sz w:val="28"/>
        </w:rPr>
        <w:t>。</w:t>
      </w:r>
    </w:p>
    <w:p w:rsidR="00C42633" w:rsidRPr="0050692A" w:rsidRDefault="00C42633" w:rsidP="00C03B21">
      <w:pPr>
        <w:pStyle w:val="af"/>
        <w:numPr>
          <w:ilvl w:val="0"/>
          <w:numId w:val="36"/>
        </w:numPr>
        <w:snapToGrid w:val="0"/>
        <w:spacing w:line="400" w:lineRule="exact"/>
        <w:ind w:leftChars="100" w:hangingChars="300"/>
        <w:jc w:val="both"/>
        <w:rPr>
          <w:rFonts w:eastAsia="標楷體"/>
          <w:sz w:val="28"/>
        </w:rPr>
      </w:pPr>
      <w:r w:rsidRPr="0050692A">
        <w:rPr>
          <w:rFonts w:eastAsia="標楷體"/>
          <w:sz w:val="28"/>
        </w:rPr>
        <w:t>服務建議書</w:t>
      </w:r>
      <w:r w:rsidR="00210929" w:rsidRPr="0050692A">
        <w:rPr>
          <w:rFonts w:eastAsia="標楷體"/>
          <w:sz w:val="28"/>
        </w:rPr>
        <w:t>封面</w:t>
      </w:r>
      <w:r w:rsidRPr="0050692A">
        <w:rPr>
          <w:rFonts w:eastAsia="標楷體"/>
          <w:sz w:val="28"/>
        </w:rPr>
        <w:t>標題統一為「</w:t>
      </w:r>
      <w:r w:rsidRPr="0050692A">
        <w:rPr>
          <w:rFonts w:eastAsia="標楷體"/>
          <w:b/>
          <w:color w:val="0000FF"/>
          <w:sz w:val="28"/>
          <w:szCs w:val="22"/>
          <w:u w:val="single"/>
        </w:rPr>
        <w:t>國立中山大學</w:t>
      </w:r>
      <w:r w:rsidR="001D5697">
        <w:rPr>
          <w:rFonts w:eastAsia="標楷體" w:hint="eastAsia"/>
          <w:b/>
          <w:color w:val="0000FF"/>
          <w:sz w:val="28"/>
          <w:szCs w:val="22"/>
          <w:u w:val="single"/>
        </w:rPr>
        <w:t>國際金融研究學院</w: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FF"/>
          <w:sz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FF"/>
          <w:sz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 w:rsidRPr="00A75730">
        <w:rPr>
          <w:rFonts w:eastAsia="標楷體"/>
          <w:b/>
          <w:color w:val="0000FF"/>
          <w:sz w:val="28"/>
          <w:u w:val="single"/>
        </w:rPr>
        <w:t>年度</w: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FF"/>
          <w:sz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FF"/>
          <w:sz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FF"/>
          <w:sz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FF"/>
          <w:sz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FF"/>
          <w:sz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FF"/>
          <w:sz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FF"/>
          <w:sz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FF"/>
          <w:sz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FF"/>
          <w:sz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50692A">
        <w:rPr>
          <w:rFonts w:eastAsia="標楷體"/>
          <w:b/>
          <w:color w:val="0000FF"/>
          <w:sz w:val="28"/>
          <w:szCs w:val="22"/>
          <w:u w:val="single"/>
        </w:rPr>
        <w:t>採購案服務建議書</w:t>
      </w:r>
      <w:r w:rsidR="00210929" w:rsidRPr="0050692A">
        <w:rPr>
          <w:rFonts w:eastAsia="標楷體"/>
          <w:sz w:val="28"/>
        </w:rPr>
        <w:t>」</w:t>
      </w:r>
      <w:r w:rsidRPr="0050692A">
        <w:rPr>
          <w:rFonts w:eastAsia="標楷體"/>
          <w:sz w:val="28"/>
        </w:rPr>
        <w:t>，並標示</w:t>
      </w:r>
      <w:r w:rsidRPr="0050692A">
        <w:rPr>
          <w:rFonts w:eastAsia="標楷體"/>
          <w:b/>
          <w:color w:val="0000FF"/>
          <w:sz w:val="28"/>
        </w:rPr>
        <w:t>廠商</w:t>
      </w:r>
      <w:r w:rsidR="00210929" w:rsidRPr="0050692A">
        <w:rPr>
          <w:rFonts w:eastAsia="標楷體"/>
          <w:b/>
          <w:color w:val="0000FF"/>
          <w:sz w:val="28"/>
        </w:rPr>
        <w:t>公司</w:t>
      </w:r>
      <w:r w:rsidRPr="0050692A">
        <w:rPr>
          <w:rFonts w:eastAsia="標楷體"/>
          <w:b/>
          <w:color w:val="0000FF"/>
          <w:sz w:val="28"/>
        </w:rPr>
        <w:t>名稱</w:t>
      </w:r>
      <w:r w:rsidR="00210929" w:rsidRPr="0050692A">
        <w:rPr>
          <w:rFonts w:eastAsia="標楷體"/>
          <w:b/>
          <w:color w:val="0000FF"/>
          <w:sz w:val="28"/>
        </w:rPr>
        <w:t>全銜</w:t>
      </w:r>
      <w:r w:rsidRPr="0050692A">
        <w:rPr>
          <w:rFonts w:eastAsia="標楷體"/>
          <w:sz w:val="28"/>
        </w:rPr>
        <w:t>。</w:t>
      </w:r>
    </w:p>
    <w:p w:rsidR="00C42633" w:rsidRPr="0050692A" w:rsidRDefault="00C42633" w:rsidP="00C03B21">
      <w:pPr>
        <w:pStyle w:val="af"/>
        <w:numPr>
          <w:ilvl w:val="0"/>
          <w:numId w:val="36"/>
        </w:numPr>
        <w:snapToGrid w:val="0"/>
        <w:spacing w:line="400" w:lineRule="exact"/>
        <w:ind w:leftChars="100" w:hangingChars="300"/>
        <w:jc w:val="both"/>
        <w:rPr>
          <w:rFonts w:eastAsia="標楷體"/>
          <w:sz w:val="28"/>
        </w:rPr>
      </w:pPr>
      <w:r w:rsidRPr="0050692A">
        <w:rPr>
          <w:rFonts w:eastAsia="標楷體"/>
          <w:sz w:val="28"/>
        </w:rPr>
        <w:t>服</w:t>
      </w:r>
      <w:r w:rsidR="0050692A" w:rsidRPr="0050692A">
        <w:rPr>
          <w:rFonts w:eastAsia="標楷體"/>
          <w:sz w:val="28"/>
        </w:rPr>
        <w:t>務建議書建議以</w:t>
      </w:r>
      <w:r w:rsidR="0050692A" w:rsidRPr="0050692A">
        <w:rPr>
          <w:rFonts w:eastAsia="標楷體"/>
          <w:sz w:val="28"/>
        </w:rPr>
        <w:t>A4</w:t>
      </w:r>
      <w:r w:rsidR="0050692A" w:rsidRPr="0050692A">
        <w:rPr>
          <w:rFonts w:eastAsia="標楷體"/>
          <w:sz w:val="28"/>
        </w:rPr>
        <w:t>規格紙張橫</w:t>
      </w:r>
      <w:proofErr w:type="gramStart"/>
      <w:r w:rsidR="0050692A" w:rsidRPr="0050692A">
        <w:rPr>
          <w:rFonts w:eastAsia="標楷體"/>
          <w:sz w:val="28"/>
        </w:rPr>
        <w:t>書直式</w:t>
      </w:r>
      <w:proofErr w:type="gramEnd"/>
      <w:r w:rsidR="0050692A" w:rsidRPr="0050692A">
        <w:rPr>
          <w:rFonts w:eastAsia="標楷體"/>
          <w:sz w:val="28"/>
        </w:rPr>
        <w:t>編排並雙面印刷，圖說得採</w:t>
      </w:r>
      <w:r w:rsidR="0050692A" w:rsidRPr="0050692A">
        <w:rPr>
          <w:rFonts w:eastAsia="標楷體"/>
          <w:sz w:val="28"/>
        </w:rPr>
        <w:t>A3</w:t>
      </w:r>
      <w:r w:rsidR="0050692A" w:rsidRPr="0050692A">
        <w:rPr>
          <w:rFonts w:eastAsia="標楷體"/>
          <w:sz w:val="28"/>
        </w:rPr>
        <w:t>規格紙張</w:t>
      </w:r>
      <w:r w:rsidR="0050692A" w:rsidRPr="0050692A">
        <w:rPr>
          <w:rFonts w:eastAsia="標楷體"/>
          <w:sz w:val="28"/>
        </w:rPr>
        <w:t>(</w:t>
      </w:r>
      <w:r w:rsidR="0050692A" w:rsidRPr="0050692A">
        <w:rPr>
          <w:rFonts w:eastAsia="標楷體"/>
          <w:sz w:val="28"/>
        </w:rPr>
        <w:t>請摺為</w:t>
      </w:r>
      <w:r w:rsidR="0050692A" w:rsidRPr="0050692A">
        <w:rPr>
          <w:rFonts w:eastAsia="標楷體"/>
          <w:sz w:val="28"/>
        </w:rPr>
        <w:t>A4</w:t>
      </w:r>
      <w:r w:rsidR="0050692A" w:rsidRPr="0050692A">
        <w:rPr>
          <w:rFonts w:eastAsia="標楷體"/>
          <w:sz w:val="28"/>
        </w:rPr>
        <w:t>規格</w:t>
      </w:r>
      <w:r w:rsidR="0050692A" w:rsidRPr="0050692A">
        <w:rPr>
          <w:rFonts w:eastAsia="標楷體"/>
          <w:sz w:val="28"/>
        </w:rPr>
        <w:t>)</w:t>
      </w:r>
      <w:r w:rsidR="0050692A" w:rsidRPr="0050692A">
        <w:rPr>
          <w:rFonts w:eastAsia="標楷體"/>
          <w:sz w:val="28"/>
        </w:rPr>
        <w:t>，並採左側裝訂；</w:t>
      </w:r>
      <w:proofErr w:type="gramStart"/>
      <w:r w:rsidR="0050692A" w:rsidRPr="0050692A">
        <w:rPr>
          <w:rFonts w:eastAsia="標楷體"/>
          <w:color w:val="000000"/>
          <w:sz w:val="28"/>
        </w:rPr>
        <w:t>需含封面</w:t>
      </w:r>
      <w:proofErr w:type="gramEnd"/>
      <w:r w:rsidR="0050692A" w:rsidRPr="0050692A">
        <w:rPr>
          <w:rFonts w:eastAsia="標楷體"/>
          <w:color w:val="000000"/>
          <w:sz w:val="28"/>
        </w:rPr>
        <w:t>及目錄，除封面及目錄外，</w:t>
      </w:r>
      <w:r w:rsidR="0050692A" w:rsidRPr="0050692A">
        <w:rPr>
          <w:rFonts w:eastAsia="標楷體"/>
          <w:bCs/>
          <w:sz w:val="28"/>
          <w:szCs w:val="28"/>
        </w:rPr>
        <w:t>請於</w:t>
      </w:r>
      <w:proofErr w:type="gramStart"/>
      <w:r w:rsidR="0050692A" w:rsidRPr="0050692A">
        <w:rPr>
          <w:rFonts w:eastAsia="標楷體"/>
          <w:bCs/>
          <w:sz w:val="28"/>
          <w:szCs w:val="28"/>
        </w:rPr>
        <w:t>各頁下</w:t>
      </w:r>
      <w:proofErr w:type="gramEnd"/>
      <w:r w:rsidR="0050692A" w:rsidRPr="0050692A">
        <w:rPr>
          <w:rFonts w:eastAsia="標楷體"/>
          <w:bCs/>
          <w:sz w:val="28"/>
          <w:szCs w:val="28"/>
        </w:rPr>
        <w:t>端加註頁碼</w:t>
      </w:r>
      <w:r w:rsidR="0050692A" w:rsidRPr="0050692A">
        <w:rPr>
          <w:rFonts w:eastAsia="標楷體"/>
          <w:color w:val="000000"/>
          <w:sz w:val="28"/>
        </w:rPr>
        <w:t>，編目錄、頁次需明確；</w:t>
      </w:r>
      <w:r w:rsidR="00F35908">
        <w:rPr>
          <w:rFonts w:eastAsia="標楷體"/>
          <w:sz w:val="28"/>
        </w:rPr>
        <w:t>章節順序依</w:t>
      </w:r>
      <w:r w:rsidR="00F35908">
        <w:rPr>
          <w:rFonts w:eastAsia="標楷體" w:hint="eastAsia"/>
          <w:sz w:val="28"/>
        </w:rPr>
        <w:t>審查</w:t>
      </w:r>
      <w:r w:rsidR="0050692A" w:rsidRPr="0050692A">
        <w:rPr>
          <w:rFonts w:eastAsia="標楷體"/>
          <w:sz w:val="28"/>
        </w:rPr>
        <w:t>項目之順序製作，以利</w:t>
      </w:r>
      <w:r w:rsidR="00F35908">
        <w:rPr>
          <w:rFonts w:eastAsia="標楷體" w:hint="eastAsia"/>
          <w:sz w:val="28"/>
        </w:rPr>
        <w:t>審查</w:t>
      </w:r>
      <w:r w:rsidR="0050692A" w:rsidRPr="0050692A">
        <w:rPr>
          <w:rFonts w:eastAsia="標楷體"/>
          <w:sz w:val="28"/>
        </w:rPr>
        <w:t>；如有塗改修訂請加蓋公司或負責人印章</w:t>
      </w:r>
      <w:r w:rsidRPr="0050692A">
        <w:rPr>
          <w:rFonts w:eastAsia="標楷體"/>
          <w:sz w:val="28"/>
        </w:rPr>
        <w:t>。</w:t>
      </w:r>
    </w:p>
    <w:p w:rsidR="00631A03" w:rsidRPr="0050692A" w:rsidRDefault="00631A03" w:rsidP="00C03B21">
      <w:pPr>
        <w:numPr>
          <w:ilvl w:val="0"/>
          <w:numId w:val="1"/>
        </w:numPr>
        <w:tabs>
          <w:tab w:val="clear" w:pos="855"/>
        </w:tabs>
        <w:snapToGrid w:val="0"/>
        <w:spacing w:beforeLines="50" w:before="190" w:line="400" w:lineRule="exact"/>
        <w:ind w:left="560" w:right="68" w:hangingChars="200" w:hanging="560"/>
        <w:jc w:val="both"/>
        <w:rPr>
          <w:rFonts w:eastAsia="標楷體"/>
          <w:sz w:val="28"/>
        </w:rPr>
      </w:pPr>
      <w:r w:rsidRPr="0050692A">
        <w:rPr>
          <w:rFonts w:eastAsia="標楷體"/>
          <w:sz w:val="28"/>
        </w:rPr>
        <w:t>補充說明及規定：</w:t>
      </w:r>
    </w:p>
    <w:p w:rsidR="00631A03" w:rsidRPr="0050692A" w:rsidRDefault="00E838FB" w:rsidP="00C03B21">
      <w:pPr>
        <w:pStyle w:val="af"/>
        <w:numPr>
          <w:ilvl w:val="0"/>
          <w:numId w:val="37"/>
        </w:numPr>
        <w:snapToGrid w:val="0"/>
        <w:spacing w:line="400" w:lineRule="exact"/>
        <w:ind w:leftChars="100" w:left="1080" w:hangingChars="300" w:hanging="840"/>
        <w:jc w:val="both"/>
        <w:rPr>
          <w:rFonts w:eastAsia="標楷體"/>
          <w:sz w:val="28"/>
        </w:rPr>
      </w:pPr>
      <w:r w:rsidRPr="0050692A">
        <w:rPr>
          <w:rFonts w:eastAsia="標楷體"/>
          <w:sz w:val="28"/>
        </w:rPr>
        <w:t>投標</w:t>
      </w:r>
      <w:r w:rsidR="000964B7" w:rsidRPr="0050692A">
        <w:rPr>
          <w:rFonts w:eastAsia="標楷體"/>
          <w:sz w:val="28"/>
        </w:rPr>
        <w:t>文件</w:t>
      </w:r>
      <w:r w:rsidR="00631A03" w:rsidRPr="0050692A">
        <w:rPr>
          <w:rFonts w:eastAsia="標楷體"/>
          <w:sz w:val="28"/>
        </w:rPr>
        <w:t>澄清</w:t>
      </w:r>
      <w:r w:rsidR="007B3334" w:rsidRPr="0050692A">
        <w:rPr>
          <w:rFonts w:eastAsia="標楷體"/>
          <w:sz w:val="28"/>
        </w:rPr>
        <w:t>：</w:t>
      </w:r>
      <w:r w:rsidRPr="0050692A">
        <w:rPr>
          <w:rFonts w:eastAsia="標楷體"/>
          <w:sz w:val="28"/>
        </w:rPr>
        <w:t>投標</w:t>
      </w:r>
      <w:r w:rsidR="000964B7" w:rsidRPr="0050692A">
        <w:rPr>
          <w:rFonts w:eastAsia="標楷體"/>
          <w:sz w:val="28"/>
        </w:rPr>
        <w:t>文件</w:t>
      </w:r>
      <w:r w:rsidR="00631A03" w:rsidRPr="0050692A">
        <w:rPr>
          <w:rFonts w:eastAsia="標楷體"/>
          <w:sz w:val="28"/>
        </w:rPr>
        <w:t>如有</w:t>
      </w:r>
      <w:r w:rsidR="001D5697">
        <w:rPr>
          <w:rFonts w:eastAsia="標楷體" w:hint="eastAsia"/>
          <w:sz w:val="28"/>
        </w:rPr>
        <w:t>須</w:t>
      </w:r>
      <w:r w:rsidR="00631A03" w:rsidRPr="0050692A">
        <w:rPr>
          <w:rFonts w:eastAsia="標楷體"/>
          <w:sz w:val="28"/>
        </w:rPr>
        <w:t>投標廠商說明者，</w:t>
      </w:r>
      <w:r w:rsidR="009C46B2">
        <w:rPr>
          <w:rFonts w:eastAsia="標楷體" w:hint="eastAsia"/>
          <w:sz w:val="28"/>
        </w:rPr>
        <w:t>得通知廠商限期提出說明</w:t>
      </w:r>
      <w:r w:rsidR="00631A03" w:rsidRPr="0050692A">
        <w:rPr>
          <w:rFonts w:eastAsia="標楷體"/>
          <w:sz w:val="28"/>
        </w:rPr>
        <w:t>。</w:t>
      </w:r>
    </w:p>
    <w:p w:rsidR="008C2FE6" w:rsidRPr="0050692A" w:rsidRDefault="009C46B2" w:rsidP="00616BA7">
      <w:pPr>
        <w:pStyle w:val="af"/>
        <w:numPr>
          <w:ilvl w:val="0"/>
          <w:numId w:val="37"/>
        </w:numPr>
        <w:snapToGrid w:val="0"/>
        <w:spacing w:line="400" w:lineRule="exact"/>
        <w:ind w:leftChars="0"/>
        <w:rPr>
          <w:rFonts w:eastAsia="標楷體"/>
          <w:sz w:val="28"/>
        </w:rPr>
      </w:pPr>
      <w:r>
        <w:rPr>
          <w:rFonts w:eastAsia="標楷體" w:hint="eastAsia"/>
          <w:sz w:val="28"/>
        </w:rPr>
        <w:t>審查小組</w:t>
      </w:r>
      <w:r w:rsidR="007B3334" w:rsidRPr="0050692A">
        <w:rPr>
          <w:rFonts w:eastAsia="標楷體"/>
          <w:sz w:val="28"/>
        </w:rPr>
        <w:t>委員名單</w:t>
      </w:r>
      <w:r w:rsidR="00147704" w:rsidRPr="0050692A">
        <w:rPr>
          <w:rFonts w:eastAsia="標楷體"/>
          <w:sz w:val="28"/>
        </w:rPr>
        <w:t>於</w:t>
      </w:r>
      <w:r>
        <w:rPr>
          <w:rFonts w:eastAsia="標楷體" w:hint="eastAsia"/>
          <w:sz w:val="28"/>
        </w:rPr>
        <w:t>本校總務處事務組</w:t>
      </w:r>
      <w:r w:rsidR="00616BA7">
        <w:rPr>
          <w:rFonts w:eastAsia="標楷體" w:hint="eastAsia"/>
          <w:sz w:val="28"/>
        </w:rPr>
        <w:t>網站【採購及招租公告專區】</w:t>
      </w:r>
      <w:proofErr w:type="gramStart"/>
      <w:r w:rsidRPr="0050692A">
        <w:rPr>
          <w:rFonts w:eastAsia="標楷體"/>
          <w:sz w:val="28"/>
        </w:rPr>
        <w:t>（</w:t>
      </w:r>
      <w:proofErr w:type="gramEnd"/>
      <w:r w:rsidRPr="0050692A">
        <w:rPr>
          <w:rFonts w:eastAsia="標楷體"/>
          <w:sz w:val="28"/>
        </w:rPr>
        <w:t>網址：</w:t>
      </w:r>
      <w:r w:rsidRPr="009C46B2">
        <w:rPr>
          <w:rFonts w:eastAsia="標楷體"/>
          <w:sz w:val="28"/>
        </w:rPr>
        <w:t>https://admin-support-oga.nsysu.edu.tw/p/412-1100-18507.php?Lang=zh-tw</w:t>
      </w:r>
      <w:r w:rsidRPr="0050692A">
        <w:rPr>
          <w:rFonts w:eastAsia="標楷體"/>
          <w:sz w:val="28"/>
        </w:rPr>
        <w:t>）</w:t>
      </w:r>
      <w:r>
        <w:rPr>
          <w:rFonts w:eastAsia="標楷體" w:hint="eastAsia"/>
          <w:sz w:val="28"/>
        </w:rPr>
        <w:t>及國際金融研究學院</w:t>
      </w:r>
      <w:r w:rsidR="00616BA7">
        <w:rPr>
          <w:rFonts w:eastAsia="標楷體" w:hint="eastAsia"/>
          <w:sz w:val="28"/>
        </w:rPr>
        <w:t>網站首頁</w:t>
      </w:r>
      <w:r w:rsidRPr="0050692A">
        <w:rPr>
          <w:rFonts w:eastAsia="標楷體"/>
          <w:sz w:val="28"/>
        </w:rPr>
        <w:t>（網址：</w:t>
      </w:r>
      <w:r w:rsidRPr="009C46B2">
        <w:rPr>
          <w:rFonts w:eastAsia="標楷體"/>
          <w:sz w:val="28"/>
        </w:rPr>
        <w:t>https://sif.nsysu.edu.tw/</w:t>
      </w:r>
      <w:r w:rsidRPr="0050692A">
        <w:rPr>
          <w:rFonts w:eastAsia="標楷體"/>
          <w:sz w:val="28"/>
        </w:rPr>
        <w:t>）</w:t>
      </w:r>
      <w:r w:rsidR="00147704" w:rsidRPr="0050692A">
        <w:rPr>
          <w:rFonts w:eastAsia="標楷體"/>
          <w:sz w:val="28"/>
        </w:rPr>
        <w:t>公開。</w:t>
      </w:r>
    </w:p>
    <w:p w:rsidR="00D905F5" w:rsidRPr="0050692A" w:rsidRDefault="00D905F5" w:rsidP="00C628EF">
      <w:pPr>
        <w:tabs>
          <w:tab w:val="left" w:pos="6360"/>
          <w:tab w:val="left" w:pos="7740"/>
        </w:tabs>
        <w:snapToGrid w:val="0"/>
        <w:spacing w:line="400" w:lineRule="exact"/>
        <w:ind w:leftChars="100" w:left="1080" w:hangingChars="300" w:hanging="840"/>
        <w:jc w:val="both"/>
        <w:rPr>
          <w:rFonts w:eastAsia="標楷體"/>
          <w:sz w:val="28"/>
        </w:rPr>
      </w:pPr>
    </w:p>
    <w:p w:rsidR="00D905F5" w:rsidRPr="0050692A" w:rsidRDefault="00D905F5" w:rsidP="005D1AFE">
      <w:pPr>
        <w:spacing w:line="520" w:lineRule="exact"/>
        <w:rPr>
          <w:rFonts w:eastAsia="標楷體"/>
        </w:rPr>
        <w:sectPr w:rsidR="00D905F5" w:rsidRPr="0050692A" w:rsidSect="005D1AFE">
          <w:footerReference w:type="default" r:id="rId7"/>
          <w:pgSz w:w="11906" w:h="16838" w:code="9"/>
          <w:pgMar w:top="1134" w:right="1134" w:bottom="1134" w:left="1134" w:header="851" w:footer="851" w:gutter="0"/>
          <w:cols w:space="425"/>
          <w:docGrid w:type="lines" w:linePitch="380"/>
        </w:sectPr>
      </w:pPr>
    </w:p>
    <w:p w:rsidR="0090261A" w:rsidRPr="0050692A" w:rsidRDefault="00C628EF" w:rsidP="00C628EF">
      <w:pPr>
        <w:spacing w:afterLines="50" w:after="190" w:line="520" w:lineRule="exact"/>
        <w:jc w:val="center"/>
        <w:rPr>
          <w:rFonts w:eastAsia="標楷體"/>
          <w:b/>
          <w:sz w:val="36"/>
          <w:u w:val="single"/>
        </w:rPr>
      </w:pPr>
      <w:r w:rsidRPr="0050692A">
        <w:rPr>
          <w:rFonts w:eastAsia="標楷體"/>
          <w:b/>
          <w:sz w:val="36"/>
          <w:u w:val="single"/>
        </w:rPr>
        <w:t>國立中山大學</w:t>
      </w:r>
      <w:r w:rsidR="00F35908">
        <w:rPr>
          <w:rFonts w:eastAsia="標楷體" w:hint="eastAsia"/>
          <w:b/>
          <w:sz w:val="36"/>
          <w:u w:val="single"/>
        </w:rPr>
        <w:t>國際金融研究學院</w:t>
      </w:r>
      <w:r w:rsidR="00D905F5" w:rsidRPr="0050692A">
        <w:rPr>
          <w:rFonts w:eastAsia="標楷體"/>
          <w:b/>
          <w:sz w:val="36"/>
          <w:u w:val="single"/>
        </w:rPr>
        <w:br/>
      </w:r>
      <w:r w:rsidRPr="0050692A">
        <w:rPr>
          <w:rFonts w:eastAsia="標楷體"/>
          <w:b/>
          <w:sz w:val="36"/>
          <w:u w:val="single"/>
        </w:rPr>
        <w:t>「</w: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50692A">
        <w:rPr>
          <w:rFonts w:eastAsia="標楷體"/>
          <w:b/>
          <w:sz w:val="36"/>
          <w:u w:val="single"/>
        </w:rPr>
        <w:t>」採購</w:t>
      </w:r>
      <w:r w:rsidR="0090261A" w:rsidRPr="0050692A">
        <w:rPr>
          <w:rFonts w:eastAsia="標楷體"/>
          <w:b/>
          <w:sz w:val="36"/>
          <w:u w:val="single"/>
        </w:rPr>
        <w:t>案</w:t>
      </w:r>
      <w:proofErr w:type="gramStart"/>
      <w:r w:rsidR="005D1AFE" w:rsidRPr="0050692A">
        <w:rPr>
          <w:rFonts w:eastAsia="標楷體"/>
          <w:b/>
          <w:sz w:val="36"/>
          <w:u w:val="single"/>
        </w:rPr>
        <w:t>（</w:t>
      </w:r>
      <w:proofErr w:type="gramEnd"/>
      <w:r w:rsidR="005D1AFE" w:rsidRPr="0050692A">
        <w:rPr>
          <w:rFonts w:eastAsia="標楷體"/>
          <w:b/>
          <w:sz w:val="36"/>
          <w:u w:val="single"/>
        </w:rPr>
        <w:t>案號：</w:t>
      </w:r>
      <w:r w:rsidR="00F35908" w:rsidRPr="00C03B21">
        <w:rPr>
          <w:rFonts w:eastAsia="標楷體"/>
          <w:b/>
          <w:sz w:val="36"/>
          <w:u w:val="single"/>
        </w:rPr>
        <w:t>110-XXX-XXX-X</w:t>
      </w:r>
      <w:proofErr w:type="gramStart"/>
      <w:r w:rsidR="005D1AFE" w:rsidRPr="0050692A">
        <w:rPr>
          <w:rFonts w:eastAsia="標楷體"/>
          <w:b/>
          <w:sz w:val="36"/>
          <w:u w:val="single"/>
        </w:rPr>
        <w:t>）</w:t>
      </w:r>
      <w:proofErr w:type="gramEnd"/>
      <w:r w:rsidRPr="0050692A">
        <w:rPr>
          <w:rFonts w:eastAsia="標楷體"/>
          <w:b/>
          <w:sz w:val="36"/>
          <w:u w:val="single"/>
        </w:rPr>
        <w:br/>
      </w:r>
      <w:r w:rsidR="00F35908">
        <w:rPr>
          <w:rFonts w:eastAsia="標楷體" w:hint="eastAsia"/>
          <w:b/>
          <w:sz w:val="36"/>
          <w:u w:val="single"/>
        </w:rPr>
        <w:t>審查</w:t>
      </w:r>
      <w:r w:rsidR="0090261A" w:rsidRPr="0050692A">
        <w:rPr>
          <w:rFonts w:eastAsia="標楷體"/>
          <w:b/>
          <w:sz w:val="36"/>
          <w:u w:val="single"/>
        </w:rPr>
        <w:t>評分表（適用於序位法）</w:t>
      </w:r>
    </w:p>
    <w:p w:rsidR="0090261A" w:rsidRPr="0050692A" w:rsidRDefault="00F35908" w:rsidP="00684F99">
      <w:pPr>
        <w:tabs>
          <w:tab w:val="left" w:pos="6521"/>
        </w:tabs>
        <w:spacing w:afterLines="25" w:after="95" w:line="400" w:lineRule="exact"/>
        <w:rPr>
          <w:rFonts w:eastAsia="標楷體"/>
          <w:sz w:val="32"/>
        </w:rPr>
      </w:pPr>
      <w:r>
        <w:rPr>
          <w:rFonts w:eastAsia="標楷體" w:hint="eastAsia"/>
          <w:sz w:val="28"/>
        </w:rPr>
        <w:t>審查</w:t>
      </w:r>
      <w:r w:rsidR="0090261A" w:rsidRPr="0050692A">
        <w:rPr>
          <w:rFonts w:eastAsia="標楷體"/>
          <w:sz w:val="28"/>
        </w:rPr>
        <w:t>委員編號：</w:t>
      </w:r>
      <w:r w:rsidR="0090261A" w:rsidRPr="0050692A">
        <w:rPr>
          <w:rFonts w:eastAsia="標楷體"/>
          <w:sz w:val="28"/>
          <w:u w:val="single"/>
        </w:rPr>
        <w:t xml:space="preserve">          </w:t>
      </w:r>
      <w:r w:rsidR="00684F99" w:rsidRPr="0050692A">
        <w:rPr>
          <w:rFonts w:eastAsia="標楷體"/>
          <w:b/>
          <w:bCs/>
          <w:sz w:val="28"/>
        </w:rPr>
        <w:tab/>
      </w:r>
      <w:r w:rsidR="0090261A" w:rsidRPr="0050692A">
        <w:rPr>
          <w:rFonts w:eastAsia="標楷體"/>
          <w:sz w:val="28"/>
        </w:rPr>
        <w:t>日期：</w:t>
      </w:r>
      <w:r w:rsidR="0090261A" w:rsidRPr="0050692A">
        <w:rPr>
          <w:rFonts w:eastAsia="標楷體"/>
          <w:sz w:val="28"/>
        </w:rPr>
        <w:t xml:space="preserve">   </w:t>
      </w:r>
      <w:r w:rsidR="0090261A" w:rsidRPr="0050692A">
        <w:rPr>
          <w:rFonts w:eastAsia="標楷體"/>
          <w:sz w:val="28"/>
        </w:rPr>
        <w:t>年</w:t>
      </w:r>
      <w:r w:rsidR="0090261A" w:rsidRPr="0050692A">
        <w:rPr>
          <w:rFonts w:eastAsia="標楷體"/>
          <w:sz w:val="28"/>
        </w:rPr>
        <w:t xml:space="preserve">   </w:t>
      </w:r>
      <w:r w:rsidR="0090261A" w:rsidRPr="0050692A">
        <w:rPr>
          <w:rFonts w:eastAsia="標楷體"/>
          <w:sz w:val="28"/>
        </w:rPr>
        <w:t>月</w:t>
      </w:r>
      <w:r w:rsidR="0090261A" w:rsidRPr="0050692A">
        <w:rPr>
          <w:rFonts w:eastAsia="標楷體"/>
          <w:sz w:val="28"/>
        </w:rPr>
        <w:t xml:space="preserve">   </w:t>
      </w:r>
      <w:r w:rsidR="0090261A" w:rsidRPr="0050692A">
        <w:rPr>
          <w:rFonts w:eastAsia="標楷體"/>
          <w:sz w:val="28"/>
        </w:rPr>
        <w:t>日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3543"/>
        <w:gridCol w:w="709"/>
        <w:gridCol w:w="1464"/>
        <w:gridCol w:w="1465"/>
        <w:gridCol w:w="1465"/>
      </w:tblGrid>
      <w:tr w:rsidR="00684F99" w:rsidRPr="0050692A" w:rsidTr="009A7242">
        <w:trPr>
          <w:cantSplit/>
        </w:trPr>
        <w:tc>
          <w:tcPr>
            <w:tcW w:w="988" w:type="dxa"/>
            <w:vMerge w:val="restart"/>
            <w:vAlign w:val="center"/>
          </w:tcPr>
          <w:p w:rsidR="00684F99" w:rsidRPr="0050692A" w:rsidRDefault="00F35908" w:rsidP="00684F99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審查</w:t>
            </w:r>
            <w:r w:rsidR="00684F99" w:rsidRPr="0050692A">
              <w:rPr>
                <w:rFonts w:eastAsia="標楷體"/>
                <w:color w:val="000000"/>
                <w:sz w:val="28"/>
                <w:szCs w:val="28"/>
              </w:rPr>
              <w:br/>
            </w:r>
            <w:r w:rsidR="00684F99" w:rsidRPr="0050692A">
              <w:rPr>
                <w:rFonts w:eastAsia="標楷體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3543" w:type="dxa"/>
            <w:vMerge w:val="restart"/>
            <w:vAlign w:val="center"/>
          </w:tcPr>
          <w:p w:rsidR="00684F99" w:rsidRPr="0050692A" w:rsidRDefault="00684F99" w:rsidP="00E31F7D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92A">
              <w:rPr>
                <w:rFonts w:eastAsia="標楷體"/>
                <w:color w:val="000000"/>
                <w:sz w:val="28"/>
                <w:szCs w:val="28"/>
              </w:rPr>
              <w:t>項目</w:t>
            </w:r>
            <w:r w:rsidR="00E31F7D">
              <w:rPr>
                <w:rFonts w:eastAsia="標楷體" w:hint="eastAsia"/>
                <w:color w:val="000000"/>
                <w:sz w:val="28"/>
                <w:szCs w:val="28"/>
              </w:rPr>
              <w:t>內容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84F99" w:rsidRPr="0050692A" w:rsidRDefault="00684F99" w:rsidP="00684F99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92A">
              <w:rPr>
                <w:rFonts w:eastAsia="標楷體"/>
                <w:color w:val="000000"/>
                <w:sz w:val="28"/>
                <w:szCs w:val="28"/>
              </w:rPr>
              <w:t>配分</w:t>
            </w:r>
          </w:p>
        </w:tc>
        <w:tc>
          <w:tcPr>
            <w:tcW w:w="4394" w:type="dxa"/>
            <w:gridSpan w:val="3"/>
            <w:vAlign w:val="center"/>
          </w:tcPr>
          <w:p w:rsidR="00684F99" w:rsidRPr="0050692A" w:rsidRDefault="00684F99" w:rsidP="00684F99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92A">
              <w:rPr>
                <w:rFonts w:eastAsia="標楷體"/>
                <w:color w:val="000000"/>
                <w:sz w:val="28"/>
                <w:szCs w:val="28"/>
              </w:rPr>
              <w:t>廠商編號及得分</w:t>
            </w:r>
          </w:p>
        </w:tc>
      </w:tr>
      <w:tr w:rsidR="00684F99" w:rsidRPr="0050692A" w:rsidTr="009A7242">
        <w:trPr>
          <w:cantSplit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:rsidR="00684F99" w:rsidRPr="0050692A" w:rsidRDefault="00684F99" w:rsidP="00684F99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  <w:vAlign w:val="center"/>
          </w:tcPr>
          <w:p w:rsidR="00684F99" w:rsidRPr="0050692A" w:rsidRDefault="00684F99" w:rsidP="00684F99">
            <w:pPr>
              <w:adjustRightInd w:val="0"/>
              <w:snapToGrid w:val="0"/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F99" w:rsidRPr="0050692A" w:rsidRDefault="00684F99" w:rsidP="00684F99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:rsidR="00684F99" w:rsidRPr="0050692A" w:rsidRDefault="0016688C" w:rsidP="00684F99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92A">
              <w:rPr>
                <w:rFonts w:eastAsia="標楷體"/>
                <w:color w:val="000000"/>
                <w:sz w:val="28"/>
                <w:szCs w:val="28"/>
              </w:rPr>
              <w:t>甲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:rsidR="00684F99" w:rsidRPr="0050692A" w:rsidRDefault="0016688C" w:rsidP="00684F99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92A">
              <w:rPr>
                <w:rFonts w:eastAsia="標楷體"/>
                <w:color w:val="000000"/>
                <w:sz w:val="28"/>
                <w:szCs w:val="28"/>
              </w:rPr>
              <w:t>乙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:rsidR="00684F99" w:rsidRPr="0050692A" w:rsidRDefault="0016688C" w:rsidP="00684F99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92A">
              <w:rPr>
                <w:rFonts w:eastAsia="標楷體"/>
                <w:color w:val="000000"/>
                <w:sz w:val="28"/>
                <w:szCs w:val="28"/>
              </w:rPr>
              <w:t>丙</w:t>
            </w:r>
          </w:p>
        </w:tc>
      </w:tr>
      <w:tr w:rsidR="00684F99" w:rsidRPr="0050692A" w:rsidTr="009A7242">
        <w:trPr>
          <w:cantSplit/>
        </w:trPr>
        <w:tc>
          <w:tcPr>
            <w:tcW w:w="988" w:type="dxa"/>
            <w:vAlign w:val="center"/>
          </w:tcPr>
          <w:p w:rsidR="00684F99" w:rsidRPr="0050692A" w:rsidRDefault="00F35908" w:rsidP="00D30FA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審查</w:t>
            </w:r>
            <w:r w:rsidR="00D30FAD" w:rsidRPr="0050692A">
              <w:rPr>
                <w:rFonts w:eastAsia="標楷體"/>
                <w:sz w:val="28"/>
                <w:szCs w:val="28"/>
              </w:rPr>
              <w:br/>
            </w:r>
            <w:r w:rsidR="00684F99" w:rsidRPr="0050692A">
              <w:rPr>
                <w:rFonts w:eastAsia="標楷體"/>
                <w:sz w:val="28"/>
                <w:szCs w:val="28"/>
              </w:rPr>
              <w:t>項目</w:t>
            </w:r>
            <w:proofErr w:type="gramStart"/>
            <w:r w:rsidR="00D30FAD" w:rsidRPr="0050692A">
              <w:rPr>
                <w:rFonts w:eastAsia="標楷體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543" w:type="dxa"/>
          </w:tcPr>
          <w:p w:rsidR="00684F99" w:rsidRPr="0050692A" w:rsidRDefault="00684F99" w:rsidP="00AF1155">
            <w:pPr>
              <w:spacing w:line="0" w:lineRule="atLeast"/>
              <w:ind w:leftChars="50" w:left="120" w:rightChars="50" w:right="120"/>
              <w:rPr>
                <w:rFonts w:eastAsia="標楷體"/>
                <w:szCs w:val="28"/>
              </w:rPr>
            </w:pPr>
            <w:r w:rsidRPr="0050692A">
              <w:rPr>
                <w:rFonts w:eastAsia="標楷體"/>
                <w:szCs w:val="28"/>
              </w:rPr>
              <w:t>1.</w:t>
            </w:r>
          </w:p>
          <w:p w:rsidR="00684F99" w:rsidRPr="0050692A" w:rsidRDefault="00684F99" w:rsidP="00AF1155">
            <w:pPr>
              <w:spacing w:line="0" w:lineRule="atLeast"/>
              <w:ind w:leftChars="50" w:left="120" w:rightChars="50" w:right="120"/>
              <w:rPr>
                <w:rFonts w:eastAsia="標楷體"/>
                <w:szCs w:val="28"/>
              </w:rPr>
            </w:pPr>
            <w:r w:rsidRPr="0050692A">
              <w:rPr>
                <w:rFonts w:eastAsia="標楷體"/>
                <w:szCs w:val="28"/>
              </w:rPr>
              <w:t>2.</w:t>
            </w:r>
          </w:p>
          <w:p w:rsidR="00684F99" w:rsidRPr="0050692A" w:rsidRDefault="00684F99" w:rsidP="00AF1155">
            <w:pPr>
              <w:spacing w:line="0" w:lineRule="atLeast"/>
              <w:ind w:leftChars="50" w:left="120" w:rightChars="50" w:right="120"/>
              <w:rPr>
                <w:rFonts w:eastAsia="標楷體"/>
                <w:szCs w:val="28"/>
              </w:rPr>
            </w:pPr>
            <w:r w:rsidRPr="0050692A">
              <w:rPr>
                <w:rFonts w:eastAsia="標楷體"/>
                <w:szCs w:val="28"/>
              </w:rPr>
              <w:t>3.</w:t>
            </w:r>
          </w:p>
        </w:tc>
        <w:tc>
          <w:tcPr>
            <w:tcW w:w="709" w:type="dxa"/>
            <w:vAlign w:val="center"/>
          </w:tcPr>
          <w:p w:rsidR="00684F99" w:rsidRPr="0050692A" w:rsidRDefault="00684F99" w:rsidP="00684F99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400" w:lineRule="exact"/>
              <w:jc w:val="center"/>
              <w:textAlignment w:val="bottom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464" w:type="dxa"/>
            <w:vAlign w:val="center"/>
          </w:tcPr>
          <w:p w:rsidR="00684F99" w:rsidRPr="0050692A" w:rsidRDefault="00684F99" w:rsidP="009A7242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684F99" w:rsidRPr="0050692A" w:rsidRDefault="00684F99" w:rsidP="009A7242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684F99" w:rsidRPr="0050692A" w:rsidRDefault="00684F99" w:rsidP="009A7242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684F99" w:rsidRPr="0050692A" w:rsidTr="009A7242">
        <w:trPr>
          <w:cantSplit/>
        </w:trPr>
        <w:tc>
          <w:tcPr>
            <w:tcW w:w="988" w:type="dxa"/>
            <w:vAlign w:val="center"/>
          </w:tcPr>
          <w:p w:rsidR="00684F99" w:rsidRPr="0050692A" w:rsidRDefault="00F35908" w:rsidP="00D30FA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審查</w:t>
            </w:r>
            <w:r w:rsidR="00D30FAD" w:rsidRPr="0050692A">
              <w:rPr>
                <w:rFonts w:eastAsia="標楷體"/>
                <w:sz w:val="28"/>
                <w:szCs w:val="28"/>
              </w:rPr>
              <w:br/>
            </w:r>
            <w:r w:rsidR="00684F99" w:rsidRPr="0050692A">
              <w:rPr>
                <w:rFonts w:eastAsia="標楷體"/>
                <w:sz w:val="28"/>
                <w:szCs w:val="28"/>
              </w:rPr>
              <w:t>項目</w:t>
            </w:r>
            <w:r w:rsidR="00D30FAD" w:rsidRPr="0050692A">
              <w:rPr>
                <w:rFonts w:eastAsia="標楷體"/>
                <w:sz w:val="28"/>
                <w:szCs w:val="28"/>
              </w:rPr>
              <w:t>二</w:t>
            </w:r>
          </w:p>
        </w:tc>
        <w:tc>
          <w:tcPr>
            <w:tcW w:w="3543" w:type="dxa"/>
          </w:tcPr>
          <w:p w:rsidR="00684F99" w:rsidRPr="0050692A" w:rsidRDefault="00684F99" w:rsidP="00AF1155">
            <w:pPr>
              <w:spacing w:line="0" w:lineRule="atLeast"/>
              <w:ind w:leftChars="50" w:left="120" w:rightChars="50" w:right="120"/>
              <w:rPr>
                <w:rFonts w:eastAsia="標楷體"/>
                <w:szCs w:val="28"/>
              </w:rPr>
            </w:pPr>
            <w:r w:rsidRPr="0050692A">
              <w:rPr>
                <w:rFonts w:eastAsia="標楷體"/>
                <w:szCs w:val="28"/>
              </w:rPr>
              <w:t>1.</w:t>
            </w:r>
          </w:p>
          <w:p w:rsidR="00684F99" w:rsidRPr="0050692A" w:rsidRDefault="00684F99" w:rsidP="00AF1155">
            <w:pPr>
              <w:spacing w:line="0" w:lineRule="atLeast"/>
              <w:ind w:leftChars="50" w:left="120" w:rightChars="50" w:right="120"/>
              <w:rPr>
                <w:rFonts w:eastAsia="標楷體"/>
                <w:szCs w:val="28"/>
              </w:rPr>
            </w:pPr>
            <w:r w:rsidRPr="0050692A">
              <w:rPr>
                <w:rFonts w:eastAsia="標楷體"/>
                <w:szCs w:val="28"/>
              </w:rPr>
              <w:t>2.</w:t>
            </w:r>
          </w:p>
          <w:p w:rsidR="00684F99" w:rsidRPr="0050692A" w:rsidRDefault="00684F99" w:rsidP="00AF1155">
            <w:pPr>
              <w:spacing w:line="0" w:lineRule="atLeast"/>
              <w:ind w:leftChars="50" w:left="120" w:rightChars="50" w:right="120"/>
              <w:rPr>
                <w:rFonts w:eastAsia="標楷體"/>
                <w:szCs w:val="28"/>
              </w:rPr>
            </w:pPr>
            <w:r w:rsidRPr="0050692A">
              <w:rPr>
                <w:rFonts w:eastAsia="標楷體"/>
                <w:szCs w:val="28"/>
              </w:rPr>
              <w:t>3.</w:t>
            </w:r>
          </w:p>
        </w:tc>
        <w:tc>
          <w:tcPr>
            <w:tcW w:w="709" w:type="dxa"/>
            <w:vAlign w:val="center"/>
          </w:tcPr>
          <w:p w:rsidR="00684F99" w:rsidRPr="0050692A" w:rsidRDefault="00684F99" w:rsidP="00684F99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400" w:lineRule="exact"/>
              <w:jc w:val="center"/>
              <w:textAlignment w:val="bottom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464" w:type="dxa"/>
            <w:vAlign w:val="center"/>
          </w:tcPr>
          <w:p w:rsidR="00684F99" w:rsidRPr="0050692A" w:rsidRDefault="00684F99" w:rsidP="009A7242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684F99" w:rsidRPr="0050692A" w:rsidRDefault="00684F99" w:rsidP="009A7242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684F99" w:rsidRPr="0050692A" w:rsidRDefault="00684F99" w:rsidP="009A7242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684F99" w:rsidRPr="0050692A" w:rsidTr="009A7242">
        <w:trPr>
          <w:cantSplit/>
        </w:trPr>
        <w:tc>
          <w:tcPr>
            <w:tcW w:w="988" w:type="dxa"/>
            <w:vAlign w:val="center"/>
          </w:tcPr>
          <w:p w:rsidR="00684F99" w:rsidRPr="0050692A" w:rsidRDefault="00F35908" w:rsidP="00D30FA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審查</w:t>
            </w:r>
            <w:r w:rsidR="00D30FAD" w:rsidRPr="0050692A">
              <w:rPr>
                <w:rFonts w:eastAsia="標楷體"/>
                <w:sz w:val="28"/>
                <w:szCs w:val="28"/>
              </w:rPr>
              <w:br/>
            </w:r>
            <w:r w:rsidR="00684F99" w:rsidRPr="0050692A">
              <w:rPr>
                <w:rFonts w:eastAsia="標楷體"/>
                <w:sz w:val="28"/>
                <w:szCs w:val="28"/>
              </w:rPr>
              <w:t>項目</w:t>
            </w:r>
            <w:r w:rsidR="00D30FAD" w:rsidRPr="0050692A">
              <w:rPr>
                <w:rFonts w:eastAsia="標楷體"/>
                <w:sz w:val="28"/>
                <w:szCs w:val="28"/>
              </w:rPr>
              <w:t>三</w:t>
            </w:r>
          </w:p>
        </w:tc>
        <w:tc>
          <w:tcPr>
            <w:tcW w:w="3543" w:type="dxa"/>
          </w:tcPr>
          <w:p w:rsidR="00684F99" w:rsidRPr="0050692A" w:rsidRDefault="00684F99" w:rsidP="00AF1155">
            <w:pPr>
              <w:spacing w:line="0" w:lineRule="atLeast"/>
              <w:ind w:leftChars="50" w:left="120" w:rightChars="50" w:right="120"/>
              <w:rPr>
                <w:rFonts w:eastAsia="標楷體"/>
                <w:szCs w:val="28"/>
              </w:rPr>
            </w:pPr>
            <w:r w:rsidRPr="0050692A">
              <w:rPr>
                <w:rFonts w:eastAsia="標楷體"/>
                <w:szCs w:val="28"/>
              </w:rPr>
              <w:t>1.</w:t>
            </w:r>
          </w:p>
          <w:p w:rsidR="00684F99" w:rsidRPr="0050692A" w:rsidRDefault="00684F99" w:rsidP="00AF1155">
            <w:pPr>
              <w:spacing w:line="0" w:lineRule="atLeast"/>
              <w:ind w:leftChars="50" w:left="120" w:rightChars="50" w:right="120"/>
              <w:rPr>
                <w:rFonts w:eastAsia="標楷體"/>
                <w:szCs w:val="28"/>
              </w:rPr>
            </w:pPr>
            <w:r w:rsidRPr="0050692A">
              <w:rPr>
                <w:rFonts w:eastAsia="標楷體"/>
                <w:szCs w:val="28"/>
              </w:rPr>
              <w:t>2.</w:t>
            </w:r>
          </w:p>
          <w:p w:rsidR="00684F99" w:rsidRPr="0050692A" w:rsidRDefault="00684F99" w:rsidP="00AF1155">
            <w:pPr>
              <w:spacing w:line="0" w:lineRule="atLeast"/>
              <w:ind w:leftChars="50" w:left="120" w:rightChars="50" w:right="120"/>
              <w:rPr>
                <w:rFonts w:eastAsia="標楷體"/>
                <w:szCs w:val="28"/>
              </w:rPr>
            </w:pPr>
            <w:r w:rsidRPr="0050692A">
              <w:rPr>
                <w:rFonts w:eastAsia="標楷體"/>
                <w:szCs w:val="28"/>
              </w:rPr>
              <w:t>3.</w:t>
            </w:r>
          </w:p>
        </w:tc>
        <w:tc>
          <w:tcPr>
            <w:tcW w:w="709" w:type="dxa"/>
            <w:vAlign w:val="center"/>
          </w:tcPr>
          <w:p w:rsidR="00684F99" w:rsidRPr="0050692A" w:rsidRDefault="00684F99" w:rsidP="00684F99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400" w:lineRule="exact"/>
              <w:jc w:val="center"/>
              <w:textAlignment w:val="bottom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464" w:type="dxa"/>
            <w:vAlign w:val="center"/>
          </w:tcPr>
          <w:p w:rsidR="00684F99" w:rsidRPr="0050692A" w:rsidRDefault="00684F99" w:rsidP="009A7242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684F99" w:rsidRPr="0050692A" w:rsidRDefault="00684F99" w:rsidP="009A7242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684F99" w:rsidRPr="0050692A" w:rsidRDefault="00684F99" w:rsidP="009A7242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684F99" w:rsidRPr="0050692A" w:rsidTr="009A7242">
        <w:trPr>
          <w:cantSplit/>
        </w:trPr>
        <w:tc>
          <w:tcPr>
            <w:tcW w:w="988" w:type="dxa"/>
            <w:vAlign w:val="center"/>
          </w:tcPr>
          <w:p w:rsidR="00684F99" w:rsidRPr="0050692A" w:rsidRDefault="00F35908" w:rsidP="00D30FA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審查</w:t>
            </w:r>
            <w:r w:rsidR="00D30FAD" w:rsidRPr="0050692A">
              <w:rPr>
                <w:rFonts w:eastAsia="標楷體"/>
                <w:sz w:val="28"/>
                <w:szCs w:val="28"/>
              </w:rPr>
              <w:br/>
            </w:r>
            <w:r w:rsidR="00684F99" w:rsidRPr="0050692A">
              <w:rPr>
                <w:rFonts w:eastAsia="標楷體"/>
                <w:sz w:val="28"/>
                <w:szCs w:val="28"/>
              </w:rPr>
              <w:t>項目</w:t>
            </w:r>
            <w:r w:rsidR="00D30FAD" w:rsidRPr="0050692A">
              <w:rPr>
                <w:rFonts w:eastAsia="標楷體"/>
                <w:sz w:val="28"/>
                <w:szCs w:val="28"/>
              </w:rPr>
              <w:t>四</w:t>
            </w:r>
          </w:p>
        </w:tc>
        <w:tc>
          <w:tcPr>
            <w:tcW w:w="3543" w:type="dxa"/>
          </w:tcPr>
          <w:p w:rsidR="00684F99" w:rsidRPr="0050692A" w:rsidRDefault="00684F99" w:rsidP="00AF1155">
            <w:pPr>
              <w:spacing w:line="0" w:lineRule="atLeast"/>
              <w:ind w:leftChars="50" w:left="120" w:rightChars="50" w:right="120"/>
              <w:rPr>
                <w:rFonts w:eastAsia="標楷體"/>
                <w:szCs w:val="28"/>
              </w:rPr>
            </w:pPr>
            <w:r w:rsidRPr="0050692A">
              <w:rPr>
                <w:rFonts w:eastAsia="標楷體"/>
                <w:szCs w:val="28"/>
              </w:rPr>
              <w:t>1.</w:t>
            </w:r>
          </w:p>
          <w:p w:rsidR="00684F99" w:rsidRPr="0050692A" w:rsidRDefault="00684F99" w:rsidP="00AF1155">
            <w:pPr>
              <w:spacing w:line="0" w:lineRule="atLeast"/>
              <w:ind w:leftChars="50" w:left="120" w:rightChars="50" w:right="120"/>
              <w:rPr>
                <w:rFonts w:eastAsia="標楷體"/>
                <w:szCs w:val="28"/>
              </w:rPr>
            </w:pPr>
            <w:r w:rsidRPr="0050692A">
              <w:rPr>
                <w:rFonts w:eastAsia="標楷體"/>
                <w:szCs w:val="28"/>
              </w:rPr>
              <w:t>2.</w:t>
            </w:r>
          </w:p>
          <w:p w:rsidR="00684F99" w:rsidRPr="0050692A" w:rsidRDefault="00684F99" w:rsidP="00AF1155">
            <w:pPr>
              <w:spacing w:line="0" w:lineRule="atLeast"/>
              <w:ind w:leftChars="50" w:left="120" w:rightChars="50" w:right="120"/>
              <w:rPr>
                <w:rFonts w:eastAsia="標楷體"/>
                <w:szCs w:val="28"/>
              </w:rPr>
            </w:pPr>
            <w:r w:rsidRPr="0050692A">
              <w:rPr>
                <w:rFonts w:eastAsia="標楷體"/>
                <w:szCs w:val="28"/>
              </w:rPr>
              <w:t>3.</w:t>
            </w:r>
          </w:p>
        </w:tc>
        <w:tc>
          <w:tcPr>
            <w:tcW w:w="709" w:type="dxa"/>
            <w:vAlign w:val="center"/>
          </w:tcPr>
          <w:p w:rsidR="00684F99" w:rsidRPr="0050692A" w:rsidRDefault="00684F99" w:rsidP="00684F99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400" w:lineRule="exact"/>
              <w:jc w:val="center"/>
              <w:textAlignment w:val="bottom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464" w:type="dxa"/>
            <w:vAlign w:val="center"/>
          </w:tcPr>
          <w:p w:rsidR="00684F99" w:rsidRPr="0050692A" w:rsidRDefault="00684F99" w:rsidP="009A7242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684F99" w:rsidRPr="0050692A" w:rsidRDefault="00684F99" w:rsidP="009A7242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684F99" w:rsidRPr="0050692A" w:rsidRDefault="00684F99" w:rsidP="009A7242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684F99" w:rsidRPr="0050692A" w:rsidTr="009A7242">
        <w:trPr>
          <w:cantSplit/>
        </w:trPr>
        <w:tc>
          <w:tcPr>
            <w:tcW w:w="988" w:type="dxa"/>
            <w:vAlign w:val="center"/>
          </w:tcPr>
          <w:p w:rsidR="00684F99" w:rsidRPr="0050692A" w:rsidRDefault="00F35908" w:rsidP="00D30FA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審查</w:t>
            </w:r>
            <w:r w:rsidR="00D30FAD" w:rsidRPr="0050692A">
              <w:rPr>
                <w:rFonts w:eastAsia="標楷體"/>
                <w:sz w:val="28"/>
                <w:szCs w:val="28"/>
              </w:rPr>
              <w:br/>
            </w:r>
            <w:r w:rsidR="00684F99" w:rsidRPr="0050692A">
              <w:rPr>
                <w:rFonts w:eastAsia="標楷體"/>
                <w:sz w:val="28"/>
                <w:szCs w:val="28"/>
              </w:rPr>
              <w:t>項目</w:t>
            </w:r>
            <w:r w:rsidR="00D30FAD" w:rsidRPr="0050692A">
              <w:rPr>
                <w:rFonts w:eastAsia="標楷體"/>
                <w:sz w:val="28"/>
                <w:szCs w:val="28"/>
              </w:rPr>
              <w:t>五</w:t>
            </w:r>
          </w:p>
        </w:tc>
        <w:tc>
          <w:tcPr>
            <w:tcW w:w="3543" w:type="dxa"/>
          </w:tcPr>
          <w:p w:rsidR="00684F99" w:rsidRPr="0050692A" w:rsidRDefault="00684F99" w:rsidP="00AF1155">
            <w:pPr>
              <w:spacing w:line="0" w:lineRule="atLeast"/>
              <w:ind w:leftChars="50" w:left="120" w:rightChars="50" w:right="120"/>
              <w:rPr>
                <w:rFonts w:eastAsia="標楷體"/>
                <w:szCs w:val="28"/>
              </w:rPr>
            </w:pPr>
            <w:r w:rsidRPr="0050692A">
              <w:rPr>
                <w:rFonts w:eastAsia="標楷體"/>
                <w:szCs w:val="28"/>
              </w:rPr>
              <w:t>1.</w:t>
            </w:r>
          </w:p>
          <w:p w:rsidR="00684F99" w:rsidRPr="0050692A" w:rsidRDefault="00684F99" w:rsidP="00AF1155">
            <w:pPr>
              <w:spacing w:line="0" w:lineRule="atLeast"/>
              <w:ind w:leftChars="50" w:left="120" w:rightChars="50" w:right="120"/>
              <w:rPr>
                <w:rFonts w:eastAsia="標楷體"/>
                <w:szCs w:val="28"/>
              </w:rPr>
            </w:pPr>
            <w:r w:rsidRPr="0050692A">
              <w:rPr>
                <w:rFonts w:eastAsia="標楷體"/>
                <w:szCs w:val="28"/>
              </w:rPr>
              <w:t>2.</w:t>
            </w:r>
          </w:p>
          <w:p w:rsidR="00684F99" w:rsidRPr="0050692A" w:rsidRDefault="00684F99" w:rsidP="00AF1155">
            <w:pPr>
              <w:spacing w:line="0" w:lineRule="atLeast"/>
              <w:ind w:leftChars="50" w:left="120" w:rightChars="50" w:right="120"/>
              <w:rPr>
                <w:rFonts w:eastAsia="標楷體"/>
                <w:szCs w:val="28"/>
              </w:rPr>
            </w:pPr>
            <w:r w:rsidRPr="0050692A">
              <w:rPr>
                <w:rFonts w:eastAsia="標楷體"/>
                <w:szCs w:val="28"/>
              </w:rPr>
              <w:t>3.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84F99" w:rsidRPr="0050692A" w:rsidRDefault="00684F99" w:rsidP="00684F99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400" w:lineRule="exact"/>
              <w:jc w:val="center"/>
              <w:textAlignment w:val="bottom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464" w:type="dxa"/>
            <w:vAlign w:val="center"/>
          </w:tcPr>
          <w:p w:rsidR="00684F99" w:rsidRPr="0050692A" w:rsidRDefault="00684F99" w:rsidP="009A7242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684F99" w:rsidRPr="0050692A" w:rsidRDefault="00684F99" w:rsidP="009A7242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684F99" w:rsidRPr="0050692A" w:rsidRDefault="00684F99" w:rsidP="009A7242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9A7242" w:rsidRPr="0050692A" w:rsidTr="00736AEC">
        <w:trPr>
          <w:cantSplit/>
          <w:trHeight w:val="680"/>
        </w:trPr>
        <w:tc>
          <w:tcPr>
            <w:tcW w:w="4531" w:type="dxa"/>
            <w:gridSpan w:val="2"/>
            <w:vAlign w:val="center"/>
          </w:tcPr>
          <w:p w:rsidR="009A7242" w:rsidRPr="0050692A" w:rsidRDefault="009A7242" w:rsidP="00736AEC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50692A">
              <w:rPr>
                <w:rFonts w:eastAsia="標楷體"/>
                <w:color w:val="000000"/>
                <w:sz w:val="28"/>
                <w:szCs w:val="28"/>
              </w:rPr>
              <w:t>得分合計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A7242" w:rsidRPr="0050692A" w:rsidRDefault="009A7242" w:rsidP="00736AEC">
            <w:pPr>
              <w:adjustRightInd w:val="0"/>
              <w:snapToGrid w:val="0"/>
              <w:spacing w:line="400" w:lineRule="exact"/>
              <w:ind w:leftChars="4" w:left="10" w:firstLine="1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92A">
              <w:rPr>
                <w:rFonts w:eastAsia="標楷體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64" w:type="dxa"/>
            <w:vAlign w:val="center"/>
          </w:tcPr>
          <w:p w:rsidR="009A7242" w:rsidRPr="0050692A" w:rsidRDefault="009A7242" w:rsidP="00736AEC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9A7242" w:rsidRPr="0050692A" w:rsidRDefault="009A7242" w:rsidP="00736AEC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9A7242" w:rsidRPr="0050692A" w:rsidRDefault="009A7242" w:rsidP="00736AEC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9A7242" w:rsidRPr="0050692A" w:rsidTr="00736AEC">
        <w:trPr>
          <w:cantSplit/>
          <w:trHeight w:val="680"/>
        </w:trPr>
        <w:tc>
          <w:tcPr>
            <w:tcW w:w="4531" w:type="dxa"/>
            <w:gridSpan w:val="2"/>
            <w:vAlign w:val="center"/>
          </w:tcPr>
          <w:p w:rsidR="009A7242" w:rsidRPr="0050692A" w:rsidRDefault="009A7242" w:rsidP="00736AEC">
            <w:pPr>
              <w:adjustRightInd w:val="0"/>
              <w:snapToGrid w:val="0"/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50692A">
              <w:rPr>
                <w:rFonts w:eastAsia="標楷體"/>
                <w:color w:val="000000"/>
                <w:sz w:val="28"/>
                <w:szCs w:val="28"/>
              </w:rPr>
              <w:t>序位</w:t>
            </w:r>
          </w:p>
        </w:tc>
        <w:tc>
          <w:tcPr>
            <w:tcW w:w="709" w:type="dxa"/>
            <w:tcBorders>
              <w:tl2br w:val="single" w:sz="4" w:space="0" w:color="auto"/>
            </w:tcBorders>
            <w:vAlign w:val="center"/>
          </w:tcPr>
          <w:p w:rsidR="009A7242" w:rsidRPr="0050692A" w:rsidRDefault="009A7242" w:rsidP="00736AEC">
            <w:pPr>
              <w:adjustRightInd w:val="0"/>
              <w:snapToGrid w:val="0"/>
              <w:spacing w:line="400" w:lineRule="exact"/>
              <w:ind w:leftChars="4" w:left="10" w:firstLine="1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vAlign w:val="center"/>
          </w:tcPr>
          <w:p w:rsidR="009A7242" w:rsidRPr="0050692A" w:rsidRDefault="009A7242" w:rsidP="00736AEC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9A7242" w:rsidRPr="0050692A" w:rsidRDefault="009A7242" w:rsidP="00736AEC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9A7242" w:rsidRPr="0050692A" w:rsidRDefault="009A7242" w:rsidP="00736AEC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684F99" w:rsidRPr="0050692A" w:rsidTr="009A7242">
        <w:trPr>
          <w:cantSplit/>
          <w:trHeight w:val="1985"/>
        </w:trPr>
        <w:tc>
          <w:tcPr>
            <w:tcW w:w="4531" w:type="dxa"/>
            <w:gridSpan w:val="2"/>
          </w:tcPr>
          <w:p w:rsidR="00684F99" w:rsidRPr="0050692A" w:rsidRDefault="00F35908" w:rsidP="00684F99">
            <w:pPr>
              <w:adjustRightInd w:val="0"/>
              <w:snapToGrid w:val="0"/>
              <w:spacing w:line="400" w:lineRule="exact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審查</w:t>
            </w:r>
            <w:r w:rsidR="00684F99" w:rsidRPr="0050692A">
              <w:rPr>
                <w:rFonts w:eastAsia="標楷體"/>
                <w:color w:val="000000"/>
                <w:sz w:val="28"/>
                <w:szCs w:val="28"/>
              </w:rPr>
              <w:t>意見</w:t>
            </w:r>
            <w:r w:rsidR="00684F99" w:rsidRPr="0050692A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="00684F99" w:rsidRPr="0050692A">
              <w:rPr>
                <w:rFonts w:eastAsia="標楷體"/>
                <w:color w:val="000000"/>
                <w:sz w:val="28"/>
                <w:szCs w:val="28"/>
              </w:rPr>
              <w:t>優點、缺點</w:t>
            </w:r>
            <w:r w:rsidR="00684F99" w:rsidRPr="0050692A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l2br w:val="single" w:sz="4" w:space="0" w:color="auto"/>
            </w:tcBorders>
            <w:vAlign w:val="center"/>
          </w:tcPr>
          <w:p w:rsidR="00684F99" w:rsidRPr="0050692A" w:rsidRDefault="00684F99" w:rsidP="00684F99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400" w:lineRule="exact"/>
              <w:jc w:val="center"/>
              <w:textAlignment w:val="bottom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464" w:type="dxa"/>
          </w:tcPr>
          <w:p w:rsidR="00684F99" w:rsidRPr="0050692A" w:rsidRDefault="00684F99" w:rsidP="00684F99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</w:tcPr>
          <w:p w:rsidR="00684F99" w:rsidRPr="0050692A" w:rsidRDefault="00684F99" w:rsidP="00684F99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</w:tcPr>
          <w:p w:rsidR="00684F99" w:rsidRPr="0050692A" w:rsidRDefault="00684F99" w:rsidP="00684F99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9A7242" w:rsidRPr="0050692A" w:rsidTr="009A7242">
        <w:tblPrEx>
          <w:jc w:val="center"/>
        </w:tblPrEx>
        <w:trPr>
          <w:cantSplit/>
          <w:jc w:val="center"/>
        </w:trPr>
        <w:tc>
          <w:tcPr>
            <w:tcW w:w="9634" w:type="dxa"/>
            <w:gridSpan w:val="6"/>
            <w:vAlign w:val="center"/>
          </w:tcPr>
          <w:p w:rsidR="009A7242" w:rsidRPr="0050692A" w:rsidRDefault="009A7242" w:rsidP="00F35908">
            <w:pPr>
              <w:ind w:left="720" w:hangingChars="300" w:hanging="720"/>
              <w:rPr>
                <w:rFonts w:eastAsia="標楷體"/>
                <w:b/>
                <w:color w:val="000000"/>
                <w:szCs w:val="28"/>
              </w:rPr>
            </w:pPr>
            <w:r w:rsidRPr="0050692A">
              <w:rPr>
                <w:rFonts w:eastAsia="標楷體"/>
                <w:color w:val="000000"/>
                <w:szCs w:val="28"/>
              </w:rPr>
              <w:t>備註：</w:t>
            </w:r>
            <w:r w:rsidRPr="0050692A">
              <w:rPr>
                <w:rFonts w:eastAsia="標楷體"/>
                <w:color w:val="000000"/>
                <w:szCs w:val="28"/>
              </w:rPr>
              <w:t>1.</w:t>
            </w:r>
            <w:r w:rsidRPr="0050692A">
              <w:rPr>
                <w:rFonts w:eastAsia="標楷體"/>
                <w:color w:val="000000"/>
                <w:szCs w:val="28"/>
              </w:rPr>
              <w:t>本人知悉、並遵守「採購評選委員會委員須知」之內容。</w:t>
            </w:r>
            <w:r w:rsidR="001609D0" w:rsidRPr="0050692A">
              <w:rPr>
                <w:rFonts w:eastAsia="標楷體"/>
                <w:color w:val="000000"/>
                <w:szCs w:val="28"/>
              </w:rPr>
              <w:br/>
              <w:t>2.</w:t>
            </w:r>
            <w:r w:rsidR="00F35908">
              <w:rPr>
                <w:rFonts w:eastAsia="標楷體" w:hint="eastAsia"/>
                <w:color w:val="000000"/>
                <w:szCs w:val="28"/>
              </w:rPr>
              <w:t>審查</w:t>
            </w:r>
            <w:r w:rsidR="001609D0" w:rsidRPr="0050692A">
              <w:rPr>
                <w:rFonts w:eastAsia="標楷體"/>
                <w:color w:val="000000"/>
                <w:szCs w:val="28"/>
              </w:rPr>
              <w:t>委員對個別廠商評定總評分分數為</w:t>
            </w:r>
            <w:r w:rsidR="001609D0" w:rsidRPr="0050692A">
              <w:rPr>
                <w:rFonts w:eastAsia="標楷體"/>
                <w:color w:val="000000"/>
                <w:szCs w:val="28"/>
              </w:rPr>
              <w:t>90</w:t>
            </w:r>
            <w:r w:rsidR="001609D0" w:rsidRPr="0050692A">
              <w:rPr>
                <w:rFonts w:eastAsia="標楷體"/>
                <w:color w:val="000000"/>
                <w:szCs w:val="28"/>
              </w:rPr>
              <w:t>分以上或</w:t>
            </w:r>
            <w:r w:rsidR="001609D0" w:rsidRPr="0050692A">
              <w:rPr>
                <w:rFonts w:eastAsia="標楷體"/>
                <w:color w:val="000000"/>
                <w:szCs w:val="28"/>
              </w:rPr>
              <w:t>75</w:t>
            </w:r>
            <w:r w:rsidR="001609D0" w:rsidRPr="0050692A">
              <w:rPr>
                <w:rFonts w:eastAsia="標楷體"/>
                <w:color w:val="000000"/>
                <w:szCs w:val="28"/>
              </w:rPr>
              <w:t>分以下，應加</w:t>
            </w:r>
            <w:proofErr w:type="gramStart"/>
            <w:r w:rsidR="001609D0" w:rsidRPr="0050692A">
              <w:rPr>
                <w:rFonts w:eastAsia="標楷體"/>
                <w:color w:val="000000"/>
                <w:szCs w:val="28"/>
              </w:rPr>
              <w:t>註</w:t>
            </w:r>
            <w:proofErr w:type="gramEnd"/>
            <w:r w:rsidR="00F35908">
              <w:rPr>
                <w:rFonts w:eastAsia="標楷體" w:hint="eastAsia"/>
                <w:color w:val="000000"/>
                <w:szCs w:val="28"/>
              </w:rPr>
              <w:t>審查</w:t>
            </w:r>
            <w:r w:rsidR="001609D0" w:rsidRPr="0050692A">
              <w:rPr>
                <w:rFonts w:eastAsia="標楷體"/>
                <w:color w:val="000000"/>
                <w:szCs w:val="28"/>
              </w:rPr>
              <w:t>意見。</w:t>
            </w:r>
            <w:r w:rsidRPr="0050692A">
              <w:rPr>
                <w:rFonts w:eastAsia="標楷體"/>
                <w:color w:val="000000"/>
                <w:szCs w:val="28"/>
              </w:rPr>
              <w:br/>
            </w:r>
            <w:r w:rsidR="001609D0" w:rsidRPr="0050692A">
              <w:rPr>
                <w:rFonts w:eastAsia="標楷體"/>
                <w:color w:val="000000"/>
                <w:szCs w:val="28"/>
              </w:rPr>
              <w:t>3</w:t>
            </w:r>
            <w:r w:rsidRPr="0050692A">
              <w:rPr>
                <w:rFonts w:eastAsia="標楷體"/>
                <w:color w:val="000000"/>
                <w:szCs w:val="28"/>
              </w:rPr>
              <w:t>.</w:t>
            </w:r>
            <w:r w:rsidRPr="0050692A">
              <w:rPr>
                <w:rFonts w:eastAsia="標楷體"/>
                <w:szCs w:val="28"/>
              </w:rPr>
              <w:t>平均總評分未達</w:t>
            </w:r>
            <w:r w:rsidRPr="0050692A">
              <w:rPr>
                <w:rFonts w:eastAsia="標楷體"/>
                <w:szCs w:val="28"/>
              </w:rPr>
              <w:t>75</w:t>
            </w:r>
            <w:r w:rsidRPr="0050692A">
              <w:rPr>
                <w:rFonts w:eastAsia="標楷體"/>
                <w:szCs w:val="28"/>
              </w:rPr>
              <w:t>分者為不合格廠商，不得列為協商及議價對象。</w:t>
            </w:r>
          </w:p>
        </w:tc>
      </w:tr>
    </w:tbl>
    <w:p w:rsidR="00F81C9A" w:rsidRPr="0050692A" w:rsidRDefault="00F81C9A">
      <w:pPr>
        <w:widowControl/>
        <w:rPr>
          <w:rFonts w:eastAsia="標楷體"/>
          <w:color w:val="000000"/>
          <w:sz w:val="28"/>
          <w:szCs w:val="28"/>
        </w:rPr>
      </w:pPr>
    </w:p>
    <w:p w:rsidR="00F81C9A" w:rsidRPr="0050692A" w:rsidRDefault="00F81C9A">
      <w:pPr>
        <w:widowControl/>
        <w:rPr>
          <w:rFonts w:eastAsia="標楷體"/>
          <w:color w:val="000000"/>
          <w:sz w:val="28"/>
          <w:szCs w:val="28"/>
        </w:rPr>
      </w:pPr>
      <w:r w:rsidRPr="0050692A">
        <w:rPr>
          <w:rFonts w:eastAsia="標楷體"/>
          <w:noProof/>
          <w:color w:val="00000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8278CB8" wp14:editId="604E3068">
                <wp:simplePos x="0" y="0"/>
                <wp:positionH relativeFrom="margin">
                  <wp:posOffset>-647700</wp:posOffset>
                </wp:positionH>
                <wp:positionV relativeFrom="margin">
                  <wp:posOffset>7602220</wp:posOffset>
                </wp:positionV>
                <wp:extent cx="2286000" cy="2286000"/>
                <wp:effectExtent l="0" t="0" r="19050" b="19050"/>
                <wp:wrapNone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2286000"/>
                          <a:chOff x="0" y="0"/>
                          <a:chExt cx="2286000" cy="2286000"/>
                        </a:xfrm>
                      </wpg:grpSpPr>
                      <wps:wsp>
                        <wps:cNvPr id="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" y="419100"/>
                            <a:ext cx="39624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81C9A" w:rsidRPr="006A0A73" w:rsidRDefault="00F81C9A" w:rsidP="00F81C9A">
                              <w:pPr>
                                <w:jc w:val="distribute"/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  <w:sz w:val="18"/>
                                </w:rPr>
                              </w:pPr>
                              <w:proofErr w:type="gramStart"/>
                              <w:r w:rsidRPr="006A0A73"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  <w:sz w:val="18"/>
                                </w:rPr>
                                <w:t>請</w:t>
                              </w:r>
                              <w:r w:rsidRPr="006A0A73">
                                <w:rPr>
                                  <w:rFonts w:ascii="標楷體" w:eastAsia="標楷體" w:hAnsi="標楷體" w:hint="eastAsia"/>
                                  <w:color w:val="808080" w:themeColor="background1" w:themeShade="80"/>
                                  <w:sz w:val="18"/>
                                </w:rPr>
                                <w:t>貼</w:t>
                              </w:r>
                              <w:r w:rsidRPr="006A0A73"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  <w:sz w:val="18"/>
                                </w:rPr>
                                <w:t>上</w:t>
                              </w:r>
                              <w:proofErr w:type="gramEnd"/>
                              <w:r w:rsidRPr="006A0A73"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  <w:sz w:val="18"/>
                                </w:rPr>
                                <w:t>雙面</w:t>
                              </w:r>
                              <w:r w:rsidRPr="006A0A73">
                                <w:rPr>
                                  <w:rFonts w:ascii="標楷體" w:eastAsia="標楷體" w:hAnsi="標楷體" w:hint="eastAsia"/>
                                  <w:color w:val="808080" w:themeColor="background1" w:themeShade="80"/>
                                  <w:sz w:val="18"/>
                                </w:rPr>
                                <w:t>膠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直線接點 9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286000" cy="2286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矩形 10"/>
                        <wps:cNvSpPr/>
                        <wps:spPr>
                          <a:xfrm>
                            <a:off x="91440" y="419100"/>
                            <a:ext cx="167640" cy="160782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矩形 11"/>
                        <wps:cNvSpPr/>
                        <wps:spPr>
                          <a:xfrm rot="5400000">
                            <a:off x="1051560" y="1310640"/>
                            <a:ext cx="167640" cy="160782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35280" y="1943100"/>
                            <a:ext cx="160401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81C9A" w:rsidRPr="006A0A73" w:rsidRDefault="00F81C9A" w:rsidP="00F81C9A">
                              <w:pPr>
                                <w:jc w:val="distribute"/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  <w:sz w:val="18"/>
                                </w:rPr>
                              </w:pPr>
                              <w:proofErr w:type="gramStart"/>
                              <w:r w:rsidRPr="006A0A73"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  <w:sz w:val="18"/>
                                </w:rPr>
                                <w:t>請</w:t>
                              </w:r>
                              <w:r w:rsidRPr="006A0A73">
                                <w:rPr>
                                  <w:rFonts w:ascii="標楷體" w:eastAsia="標楷體" w:hAnsi="標楷體" w:hint="eastAsia"/>
                                  <w:color w:val="808080" w:themeColor="background1" w:themeShade="80"/>
                                  <w:sz w:val="18"/>
                                </w:rPr>
                                <w:t>貼</w:t>
                              </w:r>
                              <w:r w:rsidRPr="006A0A73"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  <w:sz w:val="18"/>
                                </w:rPr>
                                <w:t>上</w:t>
                              </w:r>
                              <w:proofErr w:type="gramEnd"/>
                              <w:r w:rsidRPr="006A0A73"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  <w:sz w:val="18"/>
                                </w:rPr>
                                <w:t>雙面膠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文字方塊 13"/>
                        <wps:cNvSpPr txBox="1">
                          <a:spLocks noChangeArrowheads="1"/>
                        </wps:cNvSpPr>
                        <wps:spPr bwMode="auto">
                          <a:xfrm>
                            <a:off x="419100" y="419100"/>
                            <a:ext cx="1371600" cy="1371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81C9A" w:rsidRPr="00FD20E9" w:rsidRDefault="00F35908" w:rsidP="00F81C9A">
                              <w:pPr>
                                <w:shd w:val="clear" w:color="auto" w:fill="C9C9C9" w:themeFill="accent3" w:themeFillTint="99"/>
                                <w:spacing w:line="340" w:lineRule="exact"/>
                                <w:jc w:val="center"/>
                                <w:rPr>
                                  <w:rFonts w:ascii="新細明體" w:hAnsi="新細明體"/>
                                  <w:b/>
                                  <w:sz w:val="28"/>
                                  <w:szCs w:val="28"/>
                                  <w:shd w:val="pct15" w:color="auto" w:fill="FFFFFF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  <w:shd w:val="pct20" w:color="auto" w:fill="FFFFFF"/>
                                </w:rPr>
                                <w:t>審</w:t>
                              </w:r>
                              <w:r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  <w:shd w:val="pct20" w:color="auto" w:fill="FFFFFF"/>
                                </w:rPr>
                                <w:t>查</w:t>
                              </w:r>
                              <w:r w:rsidR="00F81C9A" w:rsidRPr="00FD20E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  <w:shd w:val="pct20" w:color="auto" w:fill="FFFFFF"/>
                                </w:rPr>
                                <w:t>委員簽名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278CB8" id="群組 2" o:spid="_x0000_s1026" style="position:absolute;margin-left:-51pt;margin-top:598.6pt;width:180pt;height:180pt;z-index:251661312;mso-position-horizontal-relative:margin;mso-position-vertical-relative:margin;mso-width-relative:margin;mso-height-relative:margin" coordsize="2286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left:228;top:4191;width:3963;height:16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" filled="f" stroked="f">
                  <v:textbox style="layout-flow:vertical-ideographic">
                    <w:txbxContent>
                      <w:p w:rsidR="00F81C9A" w:rsidRPr="006A0A73" w:rsidRDefault="00F81C9A" w:rsidP="00F81C9A">
                        <w:pPr>
                          <w:jc w:val="distribute"/>
                          <w:rPr>
                            <w:rFonts w:ascii="標楷體" w:eastAsia="標楷體" w:hAnsi="標楷體"/>
                            <w:color w:val="808080" w:themeColor="background1" w:themeShade="80"/>
                            <w:sz w:val="18"/>
                          </w:rPr>
                        </w:pPr>
                        <w:r w:rsidRPr="006A0A73">
                          <w:rPr>
                            <w:rFonts w:ascii="標楷體" w:eastAsia="標楷體" w:hAnsi="標楷體"/>
                            <w:color w:val="808080" w:themeColor="background1" w:themeShade="80"/>
                            <w:sz w:val="18"/>
                          </w:rPr>
                          <w:t>請</w:t>
                        </w:r>
                        <w:r w:rsidRPr="006A0A73">
                          <w:rPr>
                            <w:rFonts w:ascii="標楷體" w:eastAsia="標楷體" w:hAnsi="標楷體" w:hint="eastAsia"/>
                            <w:color w:val="808080" w:themeColor="background1" w:themeShade="80"/>
                            <w:sz w:val="18"/>
                          </w:rPr>
                          <w:t>貼</w:t>
                        </w:r>
                        <w:r w:rsidRPr="006A0A73">
                          <w:rPr>
                            <w:rFonts w:ascii="標楷體" w:eastAsia="標楷體" w:hAnsi="標楷體"/>
                            <w:color w:val="808080" w:themeColor="background1" w:themeShade="80"/>
                            <w:sz w:val="18"/>
                          </w:rPr>
                          <w:t>上雙面</w:t>
                        </w:r>
                        <w:r w:rsidRPr="006A0A73">
                          <w:rPr>
                            <w:rFonts w:ascii="標楷體" w:eastAsia="標楷體" w:hAnsi="標楷體" w:hint="eastAsia"/>
                            <w:color w:val="808080" w:themeColor="background1" w:themeShade="80"/>
                            <w:sz w:val="18"/>
                          </w:rPr>
                          <w:t>膠</w:t>
                        </w:r>
                      </w:p>
                    </w:txbxContent>
                  </v:textbox>
                </v:shape>
                <v:line id="直線接點 9" o:spid="_x0000_s1028" style="position:absolute;visibility:visible;mso-wrap-style:square" from="0,0" to="22860,22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">
                  <v:stroke dashstyle="dash"/>
                </v:line>
                <v:rect id="矩形 10" o:spid="_x0000_s1029" style="position:absolute;left:914;top:4191;width:1676;height:16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" filled="f" strokecolor="black [3213]" strokeweight=".25pt">
                  <v:stroke dashstyle="dash"/>
                </v:rect>
                <v:rect id="矩形 11" o:spid="_x0000_s1030" style="position:absolute;left:10515;top:13106;width:1676;height:1607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" filled="f" strokecolor="black [3213]" strokeweight=".25pt">
                  <v:stroke dashstyle="dash"/>
                </v:rect>
                <v:shape id="文字方塊 2" o:spid="_x0000_s1031" type="#_x0000_t202" style="position:absolute;left:3352;top:19431;width:1604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F81C9A" w:rsidRPr="006A0A73" w:rsidRDefault="00F81C9A" w:rsidP="00F81C9A">
                        <w:pPr>
                          <w:jc w:val="distribute"/>
                          <w:rPr>
                            <w:rFonts w:ascii="標楷體" w:eastAsia="標楷體" w:hAnsi="標楷體"/>
                            <w:color w:val="808080" w:themeColor="background1" w:themeShade="80"/>
                            <w:sz w:val="18"/>
                          </w:rPr>
                        </w:pPr>
                        <w:r w:rsidRPr="006A0A73">
                          <w:rPr>
                            <w:rFonts w:ascii="標楷體" w:eastAsia="標楷體" w:hAnsi="標楷體"/>
                            <w:color w:val="808080" w:themeColor="background1" w:themeShade="80"/>
                            <w:sz w:val="18"/>
                          </w:rPr>
                          <w:t>請</w:t>
                        </w:r>
                        <w:r w:rsidRPr="006A0A73">
                          <w:rPr>
                            <w:rFonts w:ascii="標楷體" w:eastAsia="標楷體" w:hAnsi="標楷體" w:hint="eastAsia"/>
                            <w:color w:val="808080" w:themeColor="background1" w:themeShade="80"/>
                            <w:sz w:val="18"/>
                          </w:rPr>
                          <w:t>貼</w:t>
                        </w:r>
                        <w:r w:rsidRPr="006A0A73">
                          <w:rPr>
                            <w:rFonts w:ascii="標楷體" w:eastAsia="標楷體" w:hAnsi="標楷體"/>
                            <w:color w:val="808080" w:themeColor="background1" w:themeShade="80"/>
                            <w:sz w:val="18"/>
                          </w:rPr>
                          <w:t>上雙面膠</w:t>
                        </w:r>
                      </w:p>
                    </w:txbxContent>
                  </v:textbox>
                </v:shape>
                <v:shape id="文字方塊 13" o:spid="_x0000_s1032" type="#_x0000_t202" style="position:absolute;left:4191;top:4191;width:13716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:rsidR="00F81C9A" w:rsidRPr="00FD20E9" w:rsidRDefault="00F35908" w:rsidP="00F81C9A">
                        <w:pPr>
                          <w:shd w:val="clear" w:color="auto" w:fill="C9C9C9" w:themeFill="accent3" w:themeFillTint="99"/>
                          <w:spacing w:line="340" w:lineRule="exact"/>
                          <w:jc w:val="center"/>
                          <w:rPr>
                            <w:rFonts w:ascii="新細明體" w:hAnsi="新細明體"/>
                            <w:b/>
                            <w:sz w:val="28"/>
                            <w:szCs w:val="28"/>
                            <w:shd w:val="pct15" w:color="auto" w:fill="FFFFFF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  <w:shd w:val="pct20" w:color="auto" w:fill="FFFFFF"/>
                          </w:rPr>
                          <w:t>審</w:t>
                        </w:r>
                        <w:r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  <w:shd w:val="pct20" w:color="auto" w:fill="FFFFFF"/>
                          </w:rPr>
                          <w:t>查</w:t>
                        </w:r>
                        <w:r w:rsidR="00F81C9A" w:rsidRPr="00FD20E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  <w:shd w:val="pct20" w:color="auto" w:fill="FFFFFF"/>
                          </w:rPr>
                          <w:t>委員簽名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 w:rsidRPr="0050692A">
        <w:rPr>
          <w:rFonts w:eastAsia="標楷體"/>
          <w:color w:val="000000"/>
          <w:sz w:val="28"/>
          <w:szCs w:val="28"/>
        </w:rPr>
        <w:br w:type="page"/>
      </w:r>
    </w:p>
    <w:p w:rsidR="00F81C9A" w:rsidRPr="0050692A" w:rsidRDefault="00F81C9A">
      <w:pPr>
        <w:widowControl/>
        <w:rPr>
          <w:rFonts w:eastAsia="標楷體"/>
          <w:color w:val="000000"/>
          <w:sz w:val="28"/>
          <w:szCs w:val="28"/>
        </w:rPr>
      </w:pPr>
    </w:p>
    <w:p w:rsidR="00F81C9A" w:rsidRPr="0050692A" w:rsidRDefault="00F81C9A">
      <w:pPr>
        <w:widowControl/>
        <w:rPr>
          <w:rFonts w:eastAsia="標楷體"/>
          <w:color w:val="000000"/>
          <w:sz w:val="28"/>
          <w:szCs w:val="28"/>
        </w:rPr>
      </w:pPr>
    </w:p>
    <w:p w:rsidR="00F81C9A" w:rsidRPr="0050692A" w:rsidRDefault="00F81C9A">
      <w:pPr>
        <w:widowControl/>
        <w:rPr>
          <w:rFonts w:eastAsia="標楷體"/>
          <w:color w:val="000000"/>
          <w:sz w:val="28"/>
          <w:szCs w:val="28"/>
        </w:rPr>
      </w:pPr>
    </w:p>
    <w:p w:rsidR="00C628EF" w:rsidRPr="0050692A" w:rsidRDefault="00F81C9A">
      <w:pPr>
        <w:widowControl/>
        <w:rPr>
          <w:rFonts w:eastAsia="標楷體"/>
          <w:color w:val="000000"/>
          <w:sz w:val="28"/>
          <w:szCs w:val="28"/>
        </w:rPr>
      </w:pPr>
      <w:r w:rsidRPr="0050692A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19C412" wp14:editId="6883B583">
                <wp:simplePos x="0" y="0"/>
                <wp:positionH relativeFrom="margin">
                  <wp:posOffset>4618008</wp:posOffset>
                </wp:positionH>
                <wp:positionV relativeFrom="margin">
                  <wp:posOffset>7708785</wp:posOffset>
                </wp:positionV>
                <wp:extent cx="1858010" cy="1847850"/>
                <wp:effectExtent l="19050" t="19050" r="46990" b="57150"/>
                <wp:wrapNone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8010" cy="18478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75C8CE" id="Rectangle 7" o:spid="_x0000_s1026" style="position:absolute;margin-left:363.6pt;margin-top:607pt;width:146.3pt;height:145.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" fillcolor="black" strokecolor="#f2f2f2" strokeweight="3pt">
                <v:shadow on="t" color="#7f7f7f" opacity=".5" offset="1pt"/>
                <w10:wrap anchorx="margin" anchory="margin"/>
              </v:rect>
            </w:pict>
          </mc:Fallback>
        </mc:AlternateContent>
      </w:r>
      <w:r w:rsidR="00C628EF" w:rsidRPr="0050692A">
        <w:rPr>
          <w:rFonts w:eastAsia="標楷體"/>
          <w:color w:val="000000"/>
          <w:sz w:val="28"/>
          <w:szCs w:val="28"/>
        </w:rPr>
        <w:br w:type="page"/>
      </w:r>
    </w:p>
    <w:p w:rsidR="0090261A" w:rsidRPr="0050692A" w:rsidRDefault="00C628EF" w:rsidP="00716394">
      <w:pPr>
        <w:spacing w:afterLines="50" w:after="190" w:line="520" w:lineRule="exact"/>
        <w:jc w:val="center"/>
        <w:rPr>
          <w:rFonts w:eastAsia="標楷體"/>
          <w:b/>
          <w:sz w:val="36"/>
          <w:u w:val="single"/>
        </w:rPr>
      </w:pPr>
      <w:r w:rsidRPr="0050692A">
        <w:rPr>
          <w:rFonts w:eastAsia="標楷體"/>
          <w:b/>
          <w:sz w:val="36"/>
          <w:u w:val="single"/>
        </w:rPr>
        <w:t>國立中山大學</w:t>
      </w:r>
      <w:r w:rsidR="00F35908">
        <w:rPr>
          <w:rFonts w:eastAsia="標楷體" w:hint="eastAsia"/>
          <w:b/>
          <w:sz w:val="36"/>
          <w:u w:val="single"/>
        </w:rPr>
        <w:t>國際金融研究學院</w:t>
      </w:r>
      <w:r w:rsidR="00D905F5" w:rsidRPr="0050692A">
        <w:rPr>
          <w:rFonts w:eastAsia="標楷體"/>
          <w:b/>
          <w:sz w:val="36"/>
          <w:u w:val="single"/>
        </w:rPr>
        <w:br/>
      </w:r>
      <w:r w:rsidRPr="0050692A">
        <w:rPr>
          <w:rFonts w:eastAsia="標楷體"/>
          <w:b/>
          <w:sz w:val="36"/>
          <w:u w:val="single"/>
        </w:rPr>
        <w:t>「</w: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50692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50692A">
        <w:rPr>
          <w:rFonts w:eastAsia="標楷體"/>
          <w:b/>
          <w:sz w:val="36"/>
          <w:u w:val="single"/>
        </w:rPr>
        <w:t>」採購案</w:t>
      </w:r>
      <w:proofErr w:type="gramStart"/>
      <w:r w:rsidR="00D905F5" w:rsidRPr="0050692A">
        <w:rPr>
          <w:rFonts w:eastAsia="標楷體"/>
          <w:b/>
          <w:sz w:val="36"/>
          <w:u w:val="single"/>
        </w:rPr>
        <w:t>（</w:t>
      </w:r>
      <w:proofErr w:type="gramEnd"/>
      <w:r w:rsidR="00D905F5" w:rsidRPr="0050692A">
        <w:rPr>
          <w:rFonts w:eastAsia="標楷體"/>
          <w:b/>
          <w:sz w:val="36"/>
          <w:u w:val="single"/>
        </w:rPr>
        <w:t>案號：</w:t>
      </w:r>
      <w:r w:rsidR="00F35908" w:rsidRPr="00F35908">
        <w:rPr>
          <w:rFonts w:eastAsia="標楷體"/>
          <w:b/>
          <w:sz w:val="36"/>
          <w:u w:val="single"/>
        </w:rPr>
        <w:t>110-XXX-XXX-X</w:t>
      </w:r>
      <w:proofErr w:type="gramStart"/>
      <w:r w:rsidR="00D905F5" w:rsidRPr="0050692A">
        <w:rPr>
          <w:rFonts w:eastAsia="標楷體"/>
          <w:b/>
          <w:sz w:val="36"/>
          <w:u w:val="single"/>
        </w:rPr>
        <w:t>）</w:t>
      </w:r>
      <w:proofErr w:type="gramEnd"/>
      <w:r w:rsidRPr="0050692A">
        <w:rPr>
          <w:rFonts w:eastAsia="標楷體"/>
          <w:b/>
          <w:sz w:val="36"/>
          <w:u w:val="single"/>
        </w:rPr>
        <w:br/>
      </w:r>
      <w:r w:rsidR="00F35908">
        <w:rPr>
          <w:rFonts w:eastAsia="標楷體" w:hint="eastAsia"/>
          <w:b/>
          <w:sz w:val="36"/>
          <w:u w:val="single"/>
        </w:rPr>
        <w:t>審查</w:t>
      </w:r>
      <w:r w:rsidR="0090261A" w:rsidRPr="0050692A">
        <w:rPr>
          <w:rFonts w:eastAsia="標楷體"/>
          <w:b/>
          <w:sz w:val="36"/>
          <w:u w:val="single"/>
        </w:rPr>
        <w:t>總表（適用於序位法）</w:t>
      </w:r>
    </w:p>
    <w:p w:rsidR="0090261A" w:rsidRPr="0050692A" w:rsidRDefault="0090261A" w:rsidP="00716394">
      <w:pPr>
        <w:spacing w:line="400" w:lineRule="exact"/>
        <w:ind w:left="851" w:hanging="851"/>
        <w:jc w:val="right"/>
        <w:rPr>
          <w:rFonts w:eastAsia="標楷體"/>
          <w:sz w:val="28"/>
          <w:szCs w:val="28"/>
        </w:rPr>
      </w:pPr>
      <w:r w:rsidRPr="0050692A">
        <w:rPr>
          <w:rFonts w:eastAsia="標楷體"/>
          <w:sz w:val="28"/>
          <w:szCs w:val="28"/>
        </w:rPr>
        <w:t>日期：</w:t>
      </w:r>
      <w:r w:rsidRPr="0050692A">
        <w:rPr>
          <w:rFonts w:eastAsia="標楷體"/>
          <w:sz w:val="28"/>
          <w:szCs w:val="28"/>
        </w:rPr>
        <w:t xml:space="preserve">   </w:t>
      </w:r>
      <w:r w:rsidRPr="0050692A">
        <w:rPr>
          <w:rFonts w:eastAsia="標楷體"/>
          <w:sz w:val="28"/>
          <w:szCs w:val="28"/>
        </w:rPr>
        <w:t>年</w:t>
      </w:r>
      <w:r w:rsidRPr="0050692A">
        <w:rPr>
          <w:rFonts w:eastAsia="標楷體"/>
          <w:sz w:val="28"/>
          <w:szCs w:val="28"/>
        </w:rPr>
        <w:t xml:space="preserve">   </w:t>
      </w:r>
      <w:r w:rsidRPr="0050692A">
        <w:rPr>
          <w:rFonts w:eastAsia="標楷體"/>
          <w:sz w:val="28"/>
          <w:szCs w:val="28"/>
        </w:rPr>
        <w:t>月</w:t>
      </w:r>
      <w:r w:rsidRPr="0050692A">
        <w:rPr>
          <w:rFonts w:eastAsia="標楷體"/>
          <w:sz w:val="28"/>
          <w:szCs w:val="28"/>
        </w:rPr>
        <w:t xml:space="preserve">   </w:t>
      </w:r>
      <w:r w:rsidRPr="0050692A">
        <w:rPr>
          <w:rFonts w:eastAsia="標楷體"/>
          <w:sz w:val="28"/>
          <w:szCs w:val="28"/>
        </w:rPr>
        <w:t>日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4"/>
        <w:gridCol w:w="569"/>
        <w:gridCol w:w="1271"/>
        <w:gridCol w:w="1396"/>
        <w:gridCol w:w="20"/>
        <w:gridCol w:w="857"/>
        <w:gridCol w:w="519"/>
        <w:gridCol w:w="888"/>
        <w:gridCol w:w="509"/>
        <w:gridCol w:w="384"/>
        <w:gridCol w:w="1012"/>
        <w:gridCol w:w="402"/>
        <w:gridCol w:w="995"/>
      </w:tblGrid>
      <w:tr w:rsidR="00716394" w:rsidRPr="0050692A" w:rsidTr="001041EE">
        <w:trPr>
          <w:cantSplit/>
          <w:trHeight w:val="510"/>
        </w:trPr>
        <w:tc>
          <w:tcPr>
            <w:tcW w:w="2684" w:type="dxa"/>
            <w:gridSpan w:val="3"/>
            <w:vMerge w:val="restart"/>
            <w:tcBorders>
              <w:tl2br w:val="single" w:sz="4" w:space="0" w:color="auto"/>
            </w:tcBorders>
            <w:vAlign w:val="center"/>
          </w:tcPr>
          <w:p w:rsidR="00716394" w:rsidRPr="0050692A" w:rsidRDefault="00716394" w:rsidP="001041EE">
            <w:pPr>
              <w:spacing w:line="400" w:lineRule="exact"/>
              <w:jc w:val="right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廠商編號</w:t>
            </w:r>
          </w:p>
          <w:p w:rsidR="00716394" w:rsidRPr="0050692A" w:rsidRDefault="00716394" w:rsidP="001041EE">
            <w:pPr>
              <w:spacing w:line="400" w:lineRule="exact"/>
              <w:jc w:val="right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及名稱</w:t>
            </w:r>
          </w:p>
          <w:p w:rsidR="00716394" w:rsidRPr="0050692A" w:rsidRDefault="00F35908" w:rsidP="001041EE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審查</w:t>
            </w:r>
            <w:r w:rsidR="00716394" w:rsidRPr="0050692A">
              <w:rPr>
                <w:rFonts w:eastAsia="標楷體"/>
                <w:sz w:val="28"/>
                <w:szCs w:val="28"/>
              </w:rPr>
              <w:t>委員</w:t>
            </w:r>
            <w:r w:rsidR="00716394" w:rsidRPr="0050692A">
              <w:rPr>
                <w:rFonts w:eastAsia="標楷體"/>
                <w:sz w:val="28"/>
                <w:szCs w:val="28"/>
              </w:rPr>
              <w:br/>
            </w:r>
            <w:r w:rsidR="00716394" w:rsidRPr="0050692A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273" w:type="dxa"/>
            <w:gridSpan w:val="3"/>
            <w:shd w:val="clear" w:color="auto" w:fill="auto"/>
            <w:vAlign w:val="center"/>
          </w:tcPr>
          <w:p w:rsidR="00716394" w:rsidRPr="0050692A" w:rsidRDefault="0016688C" w:rsidP="001041EE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甲</w:t>
            </w: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:rsidR="00716394" w:rsidRPr="0050692A" w:rsidRDefault="0016688C" w:rsidP="001041EE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乙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:rsidR="00716394" w:rsidRPr="0050692A" w:rsidRDefault="0016688C" w:rsidP="001041EE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丙</w:t>
            </w:r>
          </w:p>
        </w:tc>
      </w:tr>
      <w:tr w:rsidR="00716394" w:rsidRPr="0050692A" w:rsidTr="001041EE">
        <w:trPr>
          <w:cantSplit/>
          <w:trHeight w:val="510"/>
        </w:trPr>
        <w:tc>
          <w:tcPr>
            <w:tcW w:w="2684" w:type="dxa"/>
            <w:gridSpan w:val="3"/>
            <w:vMerge/>
            <w:tcBorders>
              <w:tl2br w:val="single" w:sz="4" w:space="0" w:color="auto"/>
            </w:tcBorders>
            <w:vAlign w:val="center"/>
          </w:tcPr>
          <w:p w:rsidR="00716394" w:rsidRPr="0050692A" w:rsidRDefault="00716394" w:rsidP="001041EE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3" w:type="dxa"/>
            <w:gridSpan w:val="3"/>
            <w:shd w:val="clear" w:color="auto" w:fill="auto"/>
            <w:vAlign w:val="center"/>
          </w:tcPr>
          <w:p w:rsidR="00716394" w:rsidRPr="0058201E" w:rsidRDefault="00260FAD" w:rsidP="001041EE">
            <w:pPr>
              <w:pStyle w:val="11"/>
              <w:adjustRightInd/>
              <w:spacing w:line="40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58201E">
              <w:rPr>
                <mc:AlternateContent>
                  <mc:Choice Requires="w16se">
                    <w:rFonts w:ascii="Times New Roman" w:eastAsia="標楷體" w:hAnsi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58201E">
              <w:rPr>
                <mc:AlternateContent>
                  <mc:Choice Requires="w16se">
                    <w:rFonts w:ascii="Times New Roman" w:eastAsia="標楷體" w:hAnsi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58201E">
              <w:rPr>
                <mc:AlternateContent>
                  <mc:Choice Requires="w16se">
                    <w:rFonts w:ascii="Times New Roman" w:eastAsia="標楷體" w:hAnsi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58201E">
              <w:rPr>
                <mc:AlternateContent>
                  <mc:Choice Requires="w16se">
                    <w:rFonts w:ascii="Times New Roman" w:eastAsia="標楷體" w:hAnsi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716394" w:rsidRPr="0058201E">
              <w:rPr>
                <w:rFonts w:ascii="Times New Roman" w:eastAsia="標楷體" w:hAnsi="Times New Roman"/>
                <w:sz w:val="28"/>
                <w:szCs w:val="28"/>
              </w:rPr>
              <w:t>公司</w:t>
            </w: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:rsidR="00716394" w:rsidRPr="0058201E" w:rsidRDefault="00260FAD" w:rsidP="001041EE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8201E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58201E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58201E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58201E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716394" w:rsidRPr="0058201E">
              <w:rPr>
                <w:rFonts w:eastAsia="標楷體"/>
                <w:sz w:val="28"/>
                <w:szCs w:val="28"/>
              </w:rPr>
              <w:t>公司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:rsidR="00716394" w:rsidRPr="0058201E" w:rsidRDefault="00260FAD" w:rsidP="001041EE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8201E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58201E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58201E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58201E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716394" w:rsidRPr="0058201E">
              <w:rPr>
                <w:rFonts w:eastAsia="標楷體"/>
                <w:sz w:val="28"/>
                <w:szCs w:val="28"/>
              </w:rPr>
              <w:t>公司</w:t>
            </w:r>
          </w:p>
        </w:tc>
      </w:tr>
      <w:tr w:rsidR="00716394" w:rsidRPr="0050692A" w:rsidTr="001041EE">
        <w:trPr>
          <w:cantSplit/>
          <w:trHeight w:val="510"/>
        </w:trPr>
        <w:tc>
          <w:tcPr>
            <w:tcW w:w="2684" w:type="dxa"/>
            <w:gridSpan w:val="3"/>
            <w:vMerge/>
            <w:tcBorders>
              <w:tl2br w:val="single" w:sz="4" w:space="0" w:color="auto"/>
            </w:tcBorders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noProof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得分加總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序位</w:t>
            </w:r>
          </w:p>
        </w:tc>
        <w:tc>
          <w:tcPr>
            <w:tcW w:w="1407" w:type="dxa"/>
            <w:gridSpan w:val="2"/>
            <w:shd w:val="clear" w:color="auto" w:fill="auto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得分加總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序位</w:t>
            </w:r>
          </w:p>
        </w:tc>
        <w:tc>
          <w:tcPr>
            <w:tcW w:w="1414" w:type="dxa"/>
            <w:gridSpan w:val="2"/>
            <w:shd w:val="clear" w:color="auto" w:fill="auto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得分加總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序位</w:t>
            </w:r>
          </w:p>
        </w:tc>
      </w:tr>
      <w:tr w:rsidR="00716394" w:rsidRPr="0050692A" w:rsidTr="001041EE">
        <w:trPr>
          <w:cantSplit/>
          <w:trHeight w:val="510"/>
        </w:trPr>
        <w:tc>
          <w:tcPr>
            <w:tcW w:w="2684" w:type="dxa"/>
            <w:gridSpan w:val="3"/>
            <w:vAlign w:val="center"/>
          </w:tcPr>
          <w:p w:rsidR="00716394" w:rsidRPr="0050692A" w:rsidRDefault="00D30FAD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A</w:t>
            </w:r>
          </w:p>
        </w:tc>
        <w:tc>
          <w:tcPr>
            <w:tcW w:w="1416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7" w:type="dxa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93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16394" w:rsidRPr="0050692A" w:rsidTr="001041EE">
        <w:trPr>
          <w:cantSplit/>
          <w:trHeight w:val="510"/>
        </w:trPr>
        <w:tc>
          <w:tcPr>
            <w:tcW w:w="2684" w:type="dxa"/>
            <w:gridSpan w:val="3"/>
            <w:vAlign w:val="center"/>
          </w:tcPr>
          <w:p w:rsidR="00716394" w:rsidRPr="0050692A" w:rsidRDefault="00D30FAD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B</w:t>
            </w:r>
          </w:p>
        </w:tc>
        <w:tc>
          <w:tcPr>
            <w:tcW w:w="1416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7" w:type="dxa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93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16394" w:rsidRPr="0050692A" w:rsidTr="001041EE">
        <w:trPr>
          <w:cantSplit/>
          <w:trHeight w:val="510"/>
        </w:trPr>
        <w:tc>
          <w:tcPr>
            <w:tcW w:w="2684" w:type="dxa"/>
            <w:gridSpan w:val="3"/>
            <w:vAlign w:val="center"/>
          </w:tcPr>
          <w:p w:rsidR="00716394" w:rsidRPr="0050692A" w:rsidRDefault="00D30FAD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C</w:t>
            </w:r>
          </w:p>
        </w:tc>
        <w:tc>
          <w:tcPr>
            <w:tcW w:w="1416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7" w:type="dxa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93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16394" w:rsidRPr="0050692A" w:rsidTr="001041EE">
        <w:trPr>
          <w:cantSplit/>
          <w:trHeight w:val="510"/>
        </w:trPr>
        <w:tc>
          <w:tcPr>
            <w:tcW w:w="2684" w:type="dxa"/>
            <w:gridSpan w:val="3"/>
            <w:vAlign w:val="center"/>
          </w:tcPr>
          <w:p w:rsidR="00716394" w:rsidRPr="0050692A" w:rsidRDefault="00D30FAD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D</w:t>
            </w:r>
          </w:p>
        </w:tc>
        <w:tc>
          <w:tcPr>
            <w:tcW w:w="1416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7" w:type="dxa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93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16394" w:rsidRPr="0050692A" w:rsidTr="001041EE">
        <w:trPr>
          <w:cantSplit/>
          <w:trHeight w:val="510"/>
        </w:trPr>
        <w:tc>
          <w:tcPr>
            <w:tcW w:w="2684" w:type="dxa"/>
            <w:gridSpan w:val="3"/>
            <w:vAlign w:val="center"/>
          </w:tcPr>
          <w:p w:rsidR="00716394" w:rsidRPr="0050692A" w:rsidRDefault="00D30FAD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E</w:t>
            </w:r>
          </w:p>
        </w:tc>
        <w:tc>
          <w:tcPr>
            <w:tcW w:w="1416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7" w:type="dxa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93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16394" w:rsidRPr="0050692A" w:rsidTr="001041EE">
        <w:trPr>
          <w:cantSplit/>
          <w:trHeight w:val="510"/>
        </w:trPr>
        <w:tc>
          <w:tcPr>
            <w:tcW w:w="2684" w:type="dxa"/>
            <w:gridSpan w:val="3"/>
            <w:vAlign w:val="center"/>
          </w:tcPr>
          <w:p w:rsidR="00716394" w:rsidRPr="0050692A" w:rsidRDefault="00D30FAD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F</w:t>
            </w:r>
          </w:p>
        </w:tc>
        <w:tc>
          <w:tcPr>
            <w:tcW w:w="1416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7" w:type="dxa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93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16394" w:rsidRPr="0050692A" w:rsidTr="001041EE">
        <w:trPr>
          <w:cantSplit/>
          <w:trHeight w:val="510"/>
        </w:trPr>
        <w:tc>
          <w:tcPr>
            <w:tcW w:w="2684" w:type="dxa"/>
            <w:gridSpan w:val="3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廠商標價</w:t>
            </w:r>
          </w:p>
        </w:tc>
        <w:tc>
          <w:tcPr>
            <w:tcW w:w="2273" w:type="dxa"/>
            <w:gridSpan w:val="3"/>
            <w:shd w:val="clear" w:color="auto" w:fill="auto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16394" w:rsidRPr="0050692A" w:rsidTr="001041EE">
        <w:trPr>
          <w:cantSplit/>
          <w:trHeight w:val="510"/>
        </w:trPr>
        <w:tc>
          <w:tcPr>
            <w:tcW w:w="2684" w:type="dxa"/>
            <w:gridSpan w:val="3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總評分</w:t>
            </w:r>
            <w:r w:rsidRPr="0050692A">
              <w:rPr>
                <w:rFonts w:eastAsia="標楷體"/>
                <w:sz w:val="28"/>
                <w:szCs w:val="28"/>
              </w:rPr>
              <w:t>/</w:t>
            </w:r>
            <w:r w:rsidRPr="0050692A">
              <w:rPr>
                <w:rFonts w:eastAsia="標楷體"/>
                <w:sz w:val="28"/>
                <w:szCs w:val="28"/>
              </w:rPr>
              <w:t>平均總評分</w:t>
            </w:r>
          </w:p>
        </w:tc>
        <w:tc>
          <w:tcPr>
            <w:tcW w:w="2273" w:type="dxa"/>
            <w:gridSpan w:val="3"/>
            <w:shd w:val="clear" w:color="auto" w:fill="auto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16394" w:rsidRPr="0050692A" w:rsidTr="001041EE">
        <w:trPr>
          <w:cantSplit/>
          <w:trHeight w:val="510"/>
        </w:trPr>
        <w:tc>
          <w:tcPr>
            <w:tcW w:w="2684" w:type="dxa"/>
            <w:gridSpan w:val="3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序位和</w:t>
            </w:r>
            <w:r w:rsidRPr="0050692A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50692A">
              <w:rPr>
                <w:rFonts w:eastAsia="標楷體"/>
                <w:color w:val="000000"/>
                <w:sz w:val="28"/>
                <w:szCs w:val="28"/>
              </w:rPr>
              <w:t>序位合計</w:t>
            </w:r>
            <w:r w:rsidRPr="0050692A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2273" w:type="dxa"/>
            <w:gridSpan w:val="3"/>
            <w:shd w:val="clear" w:color="auto" w:fill="auto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16394" w:rsidRPr="0050692A" w:rsidTr="001041EE">
        <w:trPr>
          <w:cantSplit/>
          <w:trHeight w:val="510"/>
        </w:trPr>
        <w:tc>
          <w:tcPr>
            <w:tcW w:w="2684" w:type="dxa"/>
            <w:gridSpan w:val="3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序位名次</w:t>
            </w:r>
          </w:p>
        </w:tc>
        <w:tc>
          <w:tcPr>
            <w:tcW w:w="2273" w:type="dxa"/>
            <w:gridSpan w:val="3"/>
            <w:shd w:val="clear" w:color="auto" w:fill="auto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D553C" w:rsidRPr="0050692A" w:rsidTr="002D553C">
        <w:trPr>
          <w:cantSplit/>
          <w:trHeight w:val="510"/>
        </w:trPr>
        <w:tc>
          <w:tcPr>
            <w:tcW w:w="844" w:type="dxa"/>
            <w:vMerge w:val="restart"/>
            <w:vAlign w:val="center"/>
          </w:tcPr>
          <w:p w:rsidR="002D553C" w:rsidRPr="0050692A" w:rsidRDefault="002D553C" w:rsidP="00F35908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全部</w:t>
            </w:r>
            <w:r w:rsidR="00F35908">
              <w:rPr>
                <w:rFonts w:eastAsia="標楷體" w:hint="eastAsia"/>
                <w:sz w:val="28"/>
                <w:szCs w:val="28"/>
              </w:rPr>
              <w:t>審查</w:t>
            </w:r>
            <w:r w:rsidRPr="0050692A">
              <w:rPr>
                <w:rFonts w:eastAsia="標楷體"/>
                <w:sz w:val="28"/>
                <w:szCs w:val="28"/>
              </w:rPr>
              <w:t>委員</w:t>
            </w:r>
          </w:p>
        </w:tc>
        <w:tc>
          <w:tcPr>
            <w:tcW w:w="1840" w:type="dxa"/>
            <w:gridSpan w:val="2"/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396" w:type="dxa"/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6" w:type="dxa"/>
            <w:gridSpan w:val="3"/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6" w:type="dxa"/>
            <w:gridSpan w:val="2"/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D553C" w:rsidRPr="0050692A" w:rsidTr="002D553C">
        <w:trPr>
          <w:cantSplit/>
          <w:trHeight w:val="510"/>
        </w:trPr>
        <w:tc>
          <w:tcPr>
            <w:tcW w:w="844" w:type="dxa"/>
            <w:vMerge/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職業</w:t>
            </w:r>
          </w:p>
        </w:tc>
        <w:tc>
          <w:tcPr>
            <w:tcW w:w="1396" w:type="dxa"/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6" w:type="dxa"/>
            <w:gridSpan w:val="3"/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6" w:type="dxa"/>
            <w:gridSpan w:val="2"/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D553C" w:rsidRPr="0050692A" w:rsidTr="002D553C">
        <w:trPr>
          <w:cantSplit/>
          <w:trHeight w:val="510"/>
        </w:trPr>
        <w:tc>
          <w:tcPr>
            <w:tcW w:w="844" w:type="dxa"/>
            <w:vMerge/>
            <w:tcBorders>
              <w:bottom w:val="single" w:sz="4" w:space="0" w:color="auto"/>
            </w:tcBorders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出席或缺席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6" w:type="dxa"/>
            <w:gridSpan w:val="3"/>
            <w:tcBorders>
              <w:bottom w:val="single" w:sz="4" w:space="0" w:color="auto"/>
            </w:tcBorders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  <w:vAlign w:val="center"/>
          </w:tcPr>
          <w:p w:rsidR="002D553C" w:rsidRPr="0050692A" w:rsidRDefault="002D553C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16394" w:rsidRPr="0050692A" w:rsidTr="00E42E2A">
        <w:trPr>
          <w:cantSplit/>
          <w:trHeight w:val="960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394" w:rsidRPr="0050692A" w:rsidRDefault="00716394" w:rsidP="001041E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0692A">
              <w:rPr>
                <w:rFonts w:eastAsia="標楷體"/>
                <w:sz w:val="28"/>
                <w:szCs w:val="28"/>
              </w:rPr>
              <w:t>其他記事</w:t>
            </w:r>
          </w:p>
        </w:tc>
        <w:tc>
          <w:tcPr>
            <w:tcW w:w="82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94" w:rsidRPr="0050692A" w:rsidRDefault="00F35908" w:rsidP="00E42E2A">
            <w:pPr>
              <w:pStyle w:val="af"/>
              <w:numPr>
                <w:ilvl w:val="0"/>
                <w:numId w:val="33"/>
              </w:numPr>
              <w:spacing w:line="360" w:lineRule="exact"/>
              <w:ind w:leftChars="50" w:hangingChars="100" w:hanging="240"/>
              <w:rPr>
                <w:rFonts w:eastAsia="標楷體"/>
              </w:rPr>
            </w:pPr>
            <w:r>
              <w:rPr>
                <w:rFonts w:eastAsia="標楷體" w:hint="eastAsia"/>
              </w:rPr>
              <w:t>審查</w:t>
            </w:r>
            <w:r w:rsidR="00716394" w:rsidRPr="0050692A">
              <w:rPr>
                <w:rFonts w:eastAsia="標楷體"/>
              </w:rPr>
              <w:t>委員是否</w:t>
            </w:r>
            <w:proofErr w:type="gramStart"/>
            <w:r w:rsidR="00716394" w:rsidRPr="0050692A">
              <w:rPr>
                <w:rFonts w:eastAsia="標楷體"/>
              </w:rPr>
              <w:t>先經逐項</w:t>
            </w:r>
            <w:proofErr w:type="gramEnd"/>
            <w:r w:rsidR="00716394" w:rsidRPr="0050692A">
              <w:rPr>
                <w:rFonts w:eastAsia="標楷體"/>
              </w:rPr>
              <w:t>討論後，再予評分：</w:t>
            </w:r>
          </w:p>
          <w:p w:rsidR="00716394" w:rsidRDefault="00716394" w:rsidP="00E42E2A">
            <w:pPr>
              <w:pStyle w:val="af"/>
              <w:numPr>
                <w:ilvl w:val="0"/>
                <w:numId w:val="33"/>
              </w:numPr>
              <w:spacing w:line="360" w:lineRule="exact"/>
              <w:ind w:leftChars="50" w:hangingChars="100" w:hanging="240"/>
              <w:rPr>
                <w:rFonts w:eastAsia="標楷體"/>
              </w:rPr>
            </w:pPr>
            <w:r w:rsidRPr="0050692A">
              <w:rPr>
                <w:rFonts w:eastAsia="標楷體"/>
              </w:rPr>
              <w:t>不同委員</w:t>
            </w:r>
            <w:r w:rsidR="00F35908">
              <w:rPr>
                <w:rFonts w:eastAsia="標楷體" w:hint="eastAsia"/>
              </w:rPr>
              <w:t>審查</w:t>
            </w:r>
            <w:r w:rsidRPr="0050692A">
              <w:rPr>
                <w:rFonts w:eastAsia="標楷體"/>
              </w:rPr>
              <w:t>結果有無明顯差異情形（如有，其情形及處置）：</w:t>
            </w:r>
          </w:p>
          <w:p w:rsidR="00391938" w:rsidRPr="0050692A" w:rsidRDefault="00391938" w:rsidP="00E42E2A">
            <w:pPr>
              <w:pStyle w:val="af"/>
              <w:numPr>
                <w:ilvl w:val="0"/>
                <w:numId w:val="33"/>
              </w:numPr>
              <w:spacing w:line="360" w:lineRule="exact"/>
              <w:ind w:leftChars="50" w:hangingChars="100" w:hanging="240"/>
              <w:rPr>
                <w:rFonts w:eastAsia="標楷體"/>
              </w:rPr>
            </w:pPr>
            <w:r>
              <w:rPr>
                <w:rFonts w:eastAsia="標楷體" w:hint="eastAsia"/>
              </w:rPr>
              <w:t>審查結果於簽報校長或其授權人員核定後方生效。</w:t>
            </w:r>
          </w:p>
        </w:tc>
      </w:tr>
    </w:tbl>
    <w:p w:rsidR="00B01235" w:rsidRPr="0050692A" w:rsidRDefault="0090261A" w:rsidP="0090261A">
      <w:pPr>
        <w:spacing w:beforeLines="50" w:before="190" w:line="400" w:lineRule="exact"/>
        <w:jc w:val="both"/>
        <w:rPr>
          <w:rFonts w:eastAsia="標楷體"/>
          <w:sz w:val="28"/>
        </w:rPr>
      </w:pPr>
      <w:r w:rsidRPr="0050692A">
        <w:rPr>
          <w:rFonts w:eastAsia="標楷體"/>
          <w:sz w:val="28"/>
        </w:rPr>
        <w:t>出席</w:t>
      </w:r>
      <w:r w:rsidR="00F35908">
        <w:rPr>
          <w:rFonts w:eastAsia="標楷體" w:hint="eastAsia"/>
          <w:sz w:val="28"/>
        </w:rPr>
        <w:t>審查</w:t>
      </w:r>
      <w:r w:rsidRPr="0050692A">
        <w:rPr>
          <w:rFonts w:eastAsia="標楷體"/>
          <w:sz w:val="28"/>
        </w:rPr>
        <w:t>委員簽名：</w:t>
      </w:r>
    </w:p>
    <w:p w:rsidR="009032DE" w:rsidRPr="0050692A" w:rsidRDefault="009032DE">
      <w:pPr>
        <w:widowControl/>
        <w:rPr>
          <w:rFonts w:eastAsia="標楷體"/>
          <w:sz w:val="28"/>
        </w:rPr>
      </w:pPr>
    </w:p>
    <w:sectPr w:rsidR="009032DE" w:rsidRPr="0050692A" w:rsidSect="00D905F5">
      <w:footerReference w:type="default" r:id="rId8"/>
      <w:type w:val="oddPage"/>
      <w:pgSz w:w="11906" w:h="16838" w:code="9"/>
      <w:pgMar w:top="1134" w:right="1134" w:bottom="1134" w:left="1134" w:header="851" w:footer="851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C86" w:rsidRDefault="00101C86">
      <w:r>
        <w:separator/>
      </w:r>
    </w:p>
  </w:endnote>
  <w:endnote w:type="continuationSeparator" w:id="0">
    <w:p w:rsidR="00101C86" w:rsidRDefault="00101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</w:rPr>
      <w:id w:val="-902989511"/>
      <w:docPartObj>
        <w:docPartGallery w:val="Page Numbers (Bottom of Page)"/>
        <w:docPartUnique/>
      </w:docPartObj>
    </w:sdtPr>
    <w:sdtEndPr/>
    <w:sdtContent>
      <w:p w:rsidR="005D1AFE" w:rsidRPr="00D905F5" w:rsidRDefault="00D905F5" w:rsidP="00D905F5">
        <w:pPr>
          <w:pStyle w:val="a4"/>
          <w:jc w:val="center"/>
          <w:rPr>
            <w:sz w:val="24"/>
          </w:rPr>
        </w:pPr>
        <w:r w:rsidRPr="00D905F5">
          <w:rPr>
            <w:sz w:val="24"/>
          </w:rPr>
          <w:fldChar w:fldCharType="begin"/>
        </w:r>
        <w:r w:rsidRPr="00D905F5">
          <w:rPr>
            <w:sz w:val="24"/>
          </w:rPr>
          <w:instrText>PAGE   \* MERGEFORMAT</w:instrText>
        </w:r>
        <w:r w:rsidRPr="00D905F5">
          <w:rPr>
            <w:sz w:val="24"/>
          </w:rPr>
          <w:fldChar w:fldCharType="separate"/>
        </w:r>
        <w:r w:rsidR="00853B08" w:rsidRPr="00853B08">
          <w:rPr>
            <w:noProof/>
            <w:sz w:val="24"/>
            <w:lang w:val="zh-TW"/>
          </w:rPr>
          <w:t>1</w:t>
        </w:r>
        <w:r w:rsidRPr="00D905F5">
          <w:rPr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5F5" w:rsidRPr="00D905F5" w:rsidRDefault="00D905F5" w:rsidP="00D905F5">
    <w:pPr>
      <w:pStyle w:val="a4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C86" w:rsidRDefault="00101C86">
      <w:r>
        <w:separator/>
      </w:r>
    </w:p>
  </w:footnote>
  <w:footnote w:type="continuationSeparator" w:id="0">
    <w:p w:rsidR="00101C86" w:rsidRDefault="00101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00462564"/>
    <w:multiLevelType w:val="hybridMultilevel"/>
    <w:tmpl w:val="6B9A64DC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8C52FCD"/>
    <w:multiLevelType w:val="hybridMultilevel"/>
    <w:tmpl w:val="93A0CD18"/>
    <w:lvl w:ilvl="0" w:tplc="648E3C82">
      <w:start w:val="1"/>
      <w:numFmt w:val="taiwaneseCountingThousand"/>
      <w:lvlText w:val="（%1）"/>
      <w:lvlJc w:val="left"/>
      <w:pPr>
        <w:ind w:left="108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C9729A4"/>
    <w:multiLevelType w:val="hybridMultilevel"/>
    <w:tmpl w:val="2B70CE26"/>
    <w:lvl w:ilvl="0" w:tplc="3A56809A">
      <w:start w:val="1"/>
      <w:numFmt w:val="taiwaneseCountingThousand"/>
      <w:lvlText w:val="（%1）"/>
      <w:lvlJc w:val="left"/>
      <w:pPr>
        <w:ind w:left="13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0948F5"/>
    <w:multiLevelType w:val="hybridMultilevel"/>
    <w:tmpl w:val="59B04C50"/>
    <w:lvl w:ilvl="0" w:tplc="6764F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069349A"/>
    <w:multiLevelType w:val="hybridMultilevel"/>
    <w:tmpl w:val="72409946"/>
    <w:lvl w:ilvl="0" w:tplc="B14C21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65B4B19"/>
    <w:multiLevelType w:val="hybridMultilevel"/>
    <w:tmpl w:val="022E14F2"/>
    <w:lvl w:ilvl="0" w:tplc="6764F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92B3CB4"/>
    <w:multiLevelType w:val="hybridMultilevel"/>
    <w:tmpl w:val="70E207AC"/>
    <w:lvl w:ilvl="0" w:tplc="E4AE86B0">
      <w:start w:val="1"/>
      <w:numFmt w:val="taiwaneseCountingThousand"/>
      <w:lvlText w:val="（%1）"/>
      <w:lvlJc w:val="left"/>
      <w:pPr>
        <w:ind w:left="1090" w:hanging="8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21A86575"/>
    <w:multiLevelType w:val="hybridMultilevel"/>
    <w:tmpl w:val="2696D176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2606AD1"/>
    <w:multiLevelType w:val="hybridMultilevel"/>
    <w:tmpl w:val="35A6A254"/>
    <w:lvl w:ilvl="0" w:tplc="6764F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721524C"/>
    <w:multiLevelType w:val="hybridMultilevel"/>
    <w:tmpl w:val="F1C25C86"/>
    <w:lvl w:ilvl="0" w:tplc="09CE9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ADC008B"/>
    <w:multiLevelType w:val="hybridMultilevel"/>
    <w:tmpl w:val="28384634"/>
    <w:lvl w:ilvl="0" w:tplc="A27ACAFA">
      <w:start w:val="1"/>
      <w:numFmt w:val="taiwaneseCountingThousand"/>
      <w:lvlText w:val="%1、"/>
      <w:lvlJc w:val="left"/>
      <w:pPr>
        <w:tabs>
          <w:tab w:val="num" w:pos="855"/>
        </w:tabs>
        <w:ind w:left="855" w:hanging="58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C045385"/>
    <w:multiLevelType w:val="hybridMultilevel"/>
    <w:tmpl w:val="A314BDB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11A7DB0"/>
    <w:multiLevelType w:val="hybridMultilevel"/>
    <w:tmpl w:val="512C5C26"/>
    <w:lvl w:ilvl="0" w:tplc="BBE0F896">
      <w:start w:val="1"/>
      <w:numFmt w:val="taiwaneseCountingThousand"/>
      <w:lvlText w:val="（%1）"/>
      <w:lvlJc w:val="left"/>
      <w:pPr>
        <w:ind w:left="454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BE57402"/>
    <w:multiLevelType w:val="hybridMultilevel"/>
    <w:tmpl w:val="770EEBE8"/>
    <w:lvl w:ilvl="0" w:tplc="A2867D2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B7F48D62">
      <w:start w:val="1"/>
      <w:numFmt w:val="taiwaneseCountingThousand"/>
      <w:lvlText w:val="（%2）"/>
      <w:lvlJc w:val="left"/>
      <w:pPr>
        <w:ind w:left="1088" w:hanging="80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E980D27"/>
    <w:multiLevelType w:val="hybridMultilevel"/>
    <w:tmpl w:val="8D927BDA"/>
    <w:lvl w:ilvl="0" w:tplc="A1A84B3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標楷體" w:eastAsia="標楷體"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16" w15:restartNumberingAfterBreak="0">
    <w:nsid w:val="45645C9D"/>
    <w:multiLevelType w:val="singleLevel"/>
    <w:tmpl w:val="0B2E650A"/>
    <w:lvl w:ilvl="0">
      <w:start w:val="1"/>
      <w:numFmt w:val="taiwaneseCountingThousand"/>
      <w:lvlText w:val="(%1)"/>
      <w:lvlJc w:val="left"/>
      <w:pPr>
        <w:tabs>
          <w:tab w:val="num" w:pos="1361"/>
        </w:tabs>
        <w:ind w:left="1361" w:hanging="681"/>
      </w:pPr>
      <w:rPr>
        <w:rFonts w:ascii="標楷體" w:eastAsia="標楷體" w:hint="eastAsia"/>
        <w:b w:val="0"/>
        <w:i w:val="0"/>
        <w:sz w:val="28"/>
      </w:rPr>
    </w:lvl>
  </w:abstractNum>
  <w:abstractNum w:abstractNumId="17" w15:restartNumberingAfterBreak="0">
    <w:nsid w:val="468C377B"/>
    <w:multiLevelType w:val="hybridMultilevel"/>
    <w:tmpl w:val="6C78D114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6BC6964"/>
    <w:multiLevelType w:val="singleLevel"/>
    <w:tmpl w:val="A27ACAFA"/>
    <w:lvl w:ilvl="0">
      <w:start w:val="1"/>
      <w:numFmt w:val="taiwaneseCountingThousand"/>
      <w:lvlText w:val="%1、"/>
      <w:lvlJc w:val="left"/>
      <w:pPr>
        <w:tabs>
          <w:tab w:val="num" w:pos="855"/>
        </w:tabs>
        <w:ind w:left="855" w:hanging="585"/>
      </w:pPr>
      <w:rPr>
        <w:rFonts w:hint="eastAsia"/>
        <w:lang w:val="en-US"/>
      </w:rPr>
    </w:lvl>
  </w:abstractNum>
  <w:abstractNum w:abstractNumId="19" w15:restartNumberingAfterBreak="0">
    <w:nsid w:val="4AFF5A1F"/>
    <w:multiLevelType w:val="hybridMultilevel"/>
    <w:tmpl w:val="451CD91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B0E22D8"/>
    <w:multiLevelType w:val="hybridMultilevel"/>
    <w:tmpl w:val="6F4C45CE"/>
    <w:lvl w:ilvl="0" w:tplc="AF3E8D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C81289B"/>
    <w:multiLevelType w:val="singleLevel"/>
    <w:tmpl w:val="0B2E650A"/>
    <w:lvl w:ilvl="0">
      <w:start w:val="1"/>
      <w:numFmt w:val="taiwaneseCountingThousand"/>
      <w:lvlText w:val="(%1)"/>
      <w:lvlJc w:val="left"/>
      <w:pPr>
        <w:tabs>
          <w:tab w:val="num" w:pos="1361"/>
        </w:tabs>
        <w:ind w:left="1361" w:hanging="681"/>
      </w:pPr>
      <w:rPr>
        <w:rFonts w:ascii="標楷體" w:eastAsia="標楷體" w:hint="eastAsia"/>
        <w:b w:val="0"/>
        <w:i w:val="0"/>
        <w:sz w:val="28"/>
      </w:rPr>
    </w:lvl>
  </w:abstractNum>
  <w:abstractNum w:abstractNumId="22" w15:restartNumberingAfterBreak="0">
    <w:nsid w:val="514E753B"/>
    <w:multiLevelType w:val="hybridMultilevel"/>
    <w:tmpl w:val="C6B23A16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1FC0779"/>
    <w:multiLevelType w:val="hybridMultilevel"/>
    <w:tmpl w:val="B5285708"/>
    <w:lvl w:ilvl="0" w:tplc="0B2E650A">
      <w:start w:val="1"/>
      <w:numFmt w:val="taiwaneseCountingThousand"/>
      <w:lvlText w:val="(%1)"/>
      <w:lvlJc w:val="left"/>
      <w:pPr>
        <w:tabs>
          <w:tab w:val="num" w:pos="1361"/>
        </w:tabs>
        <w:ind w:left="1361" w:hanging="681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AD0224E">
      <w:start w:val="1"/>
      <w:numFmt w:val="decimalFullWidth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6EC5CAF"/>
    <w:multiLevelType w:val="hybridMultilevel"/>
    <w:tmpl w:val="4A142E80"/>
    <w:lvl w:ilvl="0" w:tplc="6764F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85D2C1A"/>
    <w:multiLevelType w:val="hybridMultilevel"/>
    <w:tmpl w:val="3AD8DD90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F09086A"/>
    <w:multiLevelType w:val="hybridMultilevel"/>
    <w:tmpl w:val="08783592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114551E"/>
    <w:multiLevelType w:val="hybridMultilevel"/>
    <w:tmpl w:val="2B6656E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7C1D2D1B"/>
    <w:multiLevelType w:val="multilevel"/>
    <w:tmpl w:val="02FCFA0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5"/>
      <w:numFmt w:val="taiwaneseCountingThousand"/>
      <w:lvlText w:val="%3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)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bullet"/>
      <w:lvlText w:val=""/>
      <w:lvlJc w:val="left"/>
      <w:pPr>
        <w:tabs>
          <w:tab w:val="num" w:pos="3260"/>
        </w:tabs>
        <w:ind w:left="3260" w:hanging="113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827"/>
        </w:tabs>
        <w:ind w:left="3827" w:hanging="1276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9" w15:restartNumberingAfterBreak="0">
    <w:nsid w:val="7E222216"/>
    <w:multiLevelType w:val="hybridMultilevel"/>
    <w:tmpl w:val="4C164202"/>
    <w:lvl w:ilvl="0" w:tplc="73AE61EE">
      <w:start w:val="1"/>
      <w:numFmt w:val="taiwaneseCountingThousand"/>
      <w:lvlText w:val="%1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num w:numId="1">
    <w:abstractNumId w:val="18"/>
  </w:num>
  <w:num w:numId="2">
    <w:abstractNumId w:val="21"/>
  </w:num>
  <w:num w:numId="3">
    <w:abstractNumId w:val="16"/>
  </w:num>
  <w:num w:numId="4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5">
    <w:abstractNumId w:val="28"/>
  </w:num>
  <w:num w:numId="6">
    <w:abstractNumId w:val="8"/>
  </w:num>
  <w:num w:numId="7">
    <w:abstractNumId w:val="10"/>
  </w:num>
  <w:num w:numId="8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9">
    <w:abstractNumId w:val="1"/>
  </w:num>
  <w:num w:numId="10">
    <w:abstractNumId w:val="26"/>
  </w:num>
  <w:num w:numId="11">
    <w:abstractNumId w:val="22"/>
  </w:num>
  <w:num w:numId="12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13">
    <w:abstractNumId w:val="25"/>
  </w:num>
  <w:num w:numId="14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15">
    <w:abstractNumId w:val="17"/>
  </w:num>
  <w:num w:numId="16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17">
    <w:abstractNumId w:val="24"/>
  </w:num>
  <w:num w:numId="18">
    <w:abstractNumId w:val="9"/>
  </w:num>
  <w:num w:numId="19">
    <w:abstractNumId w:val="4"/>
  </w:num>
  <w:num w:numId="20">
    <w:abstractNumId w:val="6"/>
  </w:num>
  <w:num w:numId="21">
    <w:abstractNumId w:val="23"/>
  </w:num>
  <w:num w:numId="22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23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24">
    <w:abstractNumId w:val="15"/>
  </w:num>
  <w:num w:numId="25">
    <w:abstractNumId w:val="27"/>
  </w:num>
  <w:num w:numId="26">
    <w:abstractNumId w:val="19"/>
  </w:num>
  <w:num w:numId="27">
    <w:abstractNumId w:val="12"/>
  </w:num>
  <w:num w:numId="28">
    <w:abstractNumId w:val="5"/>
  </w:num>
  <w:num w:numId="29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30">
    <w:abstractNumId w:val="29"/>
  </w:num>
  <w:num w:numId="31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32">
    <w:abstractNumId w:val="11"/>
  </w:num>
  <w:num w:numId="33">
    <w:abstractNumId w:val="20"/>
  </w:num>
  <w:num w:numId="34">
    <w:abstractNumId w:val="14"/>
  </w:num>
  <w:num w:numId="35">
    <w:abstractNumId w:val="13"/>
  </w:num>
  <w:num w:numId="36">
    <w:abstractNumId w:val="2"/>
  </w:num>
  <w:num w:numId="37">
    <w:abstractNumId w:val="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208"/>
    <w:rsid w:val="00000FE3"/>
    <w:rsid w:val="00012C02"/>
    <w:rsid w:val="00015902"/>
    <w:rsid w:val="00021D8B"/>
    <w:rsid w:val="00025C64"/>
    <w:rsid w:val="00036EB0"/>
    <w:rsid w:val="0004163F"/>
    <w:rsid w:val="00043A05"/>
    <w:rsid w:val="00062CDB"/>
    <w:rsid w:val="0007123C"/>
    <w:rsid w:val="00084011"/>
    <w:rsid w:val="00087950"/>
    <w:rsid w:val="000964B7"/>
    <w:rsid w:val="000D39FD"/>
    <w:rsid w:val="000D700D"/>
    <w:rsid w:val="000D7EC9"/>
    <w:rsid w:val="000E7437"/>
    <w:rsid w:val="00101C86"/>
    <w:rsid w:val="00103A33"/>
    <w:rsid w:val="00127ED1"/>
    <w:rsid w:val="00131593"/>
    <w:rsid w:val="001329F7"/>
    <w:rsid w:val="00135ECE"/>
    <w:rsid w:val="001429EE"/>
    <w:rsid w:val="00147704"/>
    <w:rsid w:val="00154351"/>
    <w:rsid w:val="001609D0"/>
    <w:rsid w:val="00165E63"/>
    <w:rsid w:val="0016688C"/>
    <w:rsid w:val="00170C23"/>
    <w:rsid w:val="001741D0"/>
    <w:rsid w:val="00181D43"/>
    <w:rsid w:val="0019482B"/>
    <w:rsid w:val="001A1C14"/>
    <w:rsid w:val="001C33E5"/>
    <w:rsid w:val="001D541C"/>
    <w:rsid w:val="001D5697"/>
    <w:rsid w:val="00210929"/>
    <w:rsid w:val="00211267"/>
    <w:rsid w:val="00213602"/>
    <w:rsid w:val="002143EA"/>
    <w:rsid w:val="002174CA"/>
    <w:rsid w:val="00220FB5"/>
    <w:rsid w:val="00222775"/>
    <w:rsid w:val="002249E8"/>
    <w:rsid w:val="002263B2"/>
    <w:rsid w:val="00227295"/>
    <w:rsid w:val="0023618A"/>
    <w:rsid w:val="002433D6"/>
    <w:rsid w:val="00243713"/>
    <w:rsid w:val="002449F3"/>
    <w:rsid w:val="00247DB1"/>
    <w:rsid w:val="00255267"/>
    <w:rsid w:val="00260102"/>
    <w:rsid w:val="00260FAD"/>
    <w:rsid w:val="002664DF"/>
    <w:rsid w:val="002747ED"/>
    <w:rsid w:val="00280B93"/>
    <w:rsid w:val="00290026"/>
    <w:rsid w:val="002943E9"/>
    <w:rsid w:val="002A114D"/>
    <w:rsid w:val="002B7886"/>
    <w:rsid w:val="002C2BCC"/>
    <w:rsid w:val="002C4945"/>
    <w:rsid w:val="002C50B8"/>
    <w:rsid w:val="002D553C"/>
    <w:rsid w:val="003036CF"/>
    <w:rsid w:val="0031358A"/>
    <w:rsid w:val="00314839"/>
    <w:rsid w:val="00316C79"/>
    <w:rsid w:val="003204EC"/>
    <w:rsid w:val="00335A1E"/>
    <w:rsid w:val="00337782"/>
    <w:rsid w:val="00343346"/>
    <w:rsid w:val="003460E1"/>
    <w:rsid w:val="0035314F"/>
    <w:rsid w:val="00363779"/>
    <w:rsid w:val="00377846"/>
    <w:rsid w:val="00387D18"/>
    <w:rsid w:val="00391938"/>
    <w:rsid w:val="00396262"/>
    <w:rsid w:val="003A0232"/>
    <w:rsid w:val="003A3812"/>
    <w:rsid w:val="003B090A"/>
    <w:rsid w:val="003B0FAB"/>
    <w:rsid w:val="003C4FAD"/>
    <w:rsid w:val="003C5FA8"/>
    <w:rsid w:val="003C6298"/>
    <w:rsid w:val="003D3C49"/>
    <w:rsid w:val="003E2CFE"/>
    <w:rsid w:val="003E3AEF"/>
    <w:rsid w:val="003E6025"/>
    <w:rsid w:val="003E7F00"/>
    <w:rsid w:val="003F5FCE"/>
    <w:rsid w:val="003F63D1"/>
    <w:rsid w:val="00400973"/>
    <w:rsid w:val="00414D63"/>
    <w:rsid w:val="00417E34"/>
    <w:rsid w:val="004210FD"/>
    <w:rsid w:val="00426731"/>
    <w:rsid w:val="00434EA0"/>
    <w:rsid w:val="00443F93"/>
    <w:rsid w:val="00445FD1"/>
    <w:rsid w:val="00461D3D"/>
    <w:rsid w:val="004642F7"/>
    <w:rsid w:val="004818AF"/>
    <w:rsid w:val="00485BEF"/>
    <w:rsid w:val="004A01C3"/>
    <w:rsid w:val="004B33F7"/>
    <w:rsid w:val="004D1E95"/>
    <w:rsid w:val="004D59DC"/>
    <w:rsid w:val="004E3F0C"/>
    <w:rsid w:val="004E52F8"/>
    <w:rsid w:val="004F1702"/>
    <w:rsid w:val="004F21CC"/>
    <w:rsid w:val="0050692A"/>
    <w:rsid w:val="00507093"/>
    <w:rsid w:val="005104CC"/>
    <w:rsid w:val="00512CAA"/>
    <w:rsid w:val="0051415A"/>
    <w:rsid w:val="0053574B"/>
    <w:rsid w:val="00535E6B"/>
    <w:rsid w:val="00540003"/>
    <w:rsid w:val="00555315"/>
    <w:rsid w:val="00572331"/>
    <w:rsid w:val="005802B8"/>
    <w:rsid w:val="005803AC"/>
    <w:rsid w:val="0058201E"/>
    <w:rsid w:val="005A53AB"/>
    <w:rsid w:val="005B28EF"/>
    <w:rsid w:val="005C180F"/>
    <w:rsid w:val="005C3E21"/>
    <w:rsid w:val="005D1AFE"/>
    <w:rsid w:val="00600224"/>
    <w:rsid w:val="006003BB"/>
    <w:rsid w:val="0060495E"/>
    <w:rsid w:val="006065CB"/>
    <w:rsid w:val="00614AC1"/>
    <w:rsid w:val="00616BA7"/>
    <w:rsid w:val="00631A03"/>
    <w:rsid w:val="006366DC"/>
    <w:rsid w:val="00655BA2"/>
    <w:rsid w:val="00684F99"/>
    <w:rsid w:val="006960EC"/>
    <w:rsid w:val="006B706D"/>
    <w:rsid w:val="006E0215"/>
    <w:rsid w:val="006E1C69"/>
    <w:rsid w:val="006F5466"/>
    <w:rsid w:val="006F6F37"/>
    <w:rsid w:val="00710122"/>
    <w:rsid w:val="00712FF6"/>
    <w:rsid w:val="00713B2D"/>
    <w:rsid w:val="00716394"/>
    <w:rsid w:val="007337C4"/>
    <w:rsid w:val="00736901"/>
    <w:rsid w:val="00742643"/>
    <w:rsid w:val="007579B6"/>
    <w:rsid w:val="00764863"/>
    <w:rsid w:val="00765DD2"/>
    <w:rsid w:val="00786011"/>
    <w:rsid w:val="00786AC3"/>
    <w:rsid w:val="00790A8D"/>
    <w:rsid w:val="00790D3A"/>
    <w:rsid w:val="00793125"/>
    <w:rsid w:val="00797F65"/>
    <w:rsid w:val="007A3E22"/>
    <w:rsid w:val="007B3334"/>
    <w:rsid w:val="007B7CC2"/>
    <w:rsid w:val="007C1931"/>
    <w:rsid w:val="007C3DD1"/>
    <w:rsid w:val="007C5ECA"/>
    <w:rsid w:val="007D08A7"/>
    <w:rsid w:val="007E44DB"/>
    <w:rsid w:val="007F5FDC"/>
    <w:rsid w:val="007F6160"/>
    <w:rsid w:val="00800212"/>
    <w:rsid w:val="00804955"/>
    <w:rsid w:val="0081031F"/>
    <w:rsid w:val="00816FB2"/>
    <w:rsid w:val="00821489"/>
    <w:rsid w:val="0082162E"/>
    <w:rsid w:val="0082569B"/>
    <w:rsid w:val="008278A5"/>
    <w:rsid w:val="00831208"/>
    <w:rsid w:val="00834B5A"/>
    <w:rsid w:val="00835498"/>
    <w:rsid w:val="00836493"/>
    <w:rsid w:val="0084261B"/>
    <w:rsid w:val="0084658F"/>
    <w:rsid w:val="00847C84"/>
    <w:rsid w:val="00853B08"/>
    <w:rsid w:val="0085710D"/>
    <w:rsid w:val="008663DA"/>
    <w:rsid w:val="0087166F"/>
    <w:rsid w:val="008716D5"/>
    <w:rsid w:val="00872529"/>
    <w:rsid w:val="00875286"/>
    <w:rsid w:val="00883320"/>
    <w:rsid w:val="00886AD5"/>
    <w:rsid w:val="008A2D9B"/>
    <w:rsid w:val="008A5598"/>
    <w:rsid w:val="008B4523"/>
    <w:rsid w:val="008B666E"/>
    <w:rsid w:val="008B768C"/>
    <w:rsid w:val="008C2501"/>
    <w:rsid w:val="008C2FE6"/>
    <w:rsid w:val="008D0A1C"/>
    <w:rsid w:val="008D0BBF"/>
    <w:rsid w:val="008E114F"/>
    <w:rsid w:val="008E1456"/>
    <w:rsid w:val="008E4889"/>
    <w:rsid w:val="008F1DC7"/>
    <w:rsid w:val="008F7DC2"/>
    <w:rsid w:val="00900131"/>
    <w:rsid w:val="0090261A"/>
    <w:rsid w:val="009032DE"/>
    <w:rsid w:val="0090507D"/>
    <w:rsid w:val="00910AE7"/>
    <w:rsid w:val="00920EB6"/>
    <w:rsid w:val="00931A7A"/>
    <w:rsid w:val="00942E55"/>
    <w:rsid w:val="00942FCE"/>
    <w:rsid w:val="009519AD"/>
    <w:rsid w:val="00957C79"/>
    <w:rsid w:val="0096062F"/>
    <w:rsid w:val="0096600E"/>
    <w:rsid w:val="009856A8"/>
    <w:rsid w:val="00994617"/>
    <w:rsid w:val="009A19B4"/>
    <w:rsid w:val="009A6E6A"/>
    <w:rsid w:val="009A7242"/>
    <w:rsid w:val="009B6260"/>
    <w:rsid w:val="009C19A5"/>
    <w:rsid w:val="009C1AF4"/>
    <w:rsid w:val="009C46B2"/>
    <w:rsid w:val="009D564B"/>
    <w:rsid w:val="009E20C3"/>
    <w:rsid w:val="009E5DE5"/>
    <w:rsid w:val="00A000BC"/>
    <w:rsid w:val="00A1761C"/>
    <w:rsid w:val="00A24142"/>
    <w:rsid w:val="00A2459F"/>
    <w:rsid w:val="00A3116F"/>
    <w:rsid w:val="00A474E5"/>
    <w:rsid w:val="00A5405C"/>
    <w:rsid w:val="00A67687"/>
    <w:rsid w:val="00A71D4D"/>
    <w:rsid w:val="00A71EFE"/>
    <w:rsid w:val="00A86258"/>
    <w:rsid w:val="00A914E0"/>
    <w:rsid w:val="00A937EA"/>
    <w:rsid w:val="00A941A2"/>
    <w:rsid w:val="00AA2281"/>
    <w:rsid w:val="00AB0BAB"/>
    <w:rsid w:val="00AB100B"/>
    <w:rsid w:val="00AB300A"/>
    <w:rsid w:val="00AB59B5"/>
    <w:rsid w:val="00AE1AA6"/>
    <w:rsid w:val="00AE46E8"/>
    <w:rsid w:val="00AF1155"/>
    <w:rsid w:val="00B01235"/>
    <w:rsid w:val="00B02DE0"/>
    <w:rsid w:val="00B24A92"/>
    <w:rsid w:val="00B24B56"/>
    <w:rsid w:val="00B35C31"/>
    <w:rsid w:val="00B65B2B"/>
    <w:rsid w:val="00B742C6"/>
    <w:rsid w:val="00B80DEE"/>
    <w:rsid w:val="00B81B2E"/>
    <w:rsid w:val="00B941D6"/>
    <w:rsid w:val="00B94741"/>
    <w:rsid w:val="00B95D26"/>
    <w:rsid w:val="00BA1002"/>
    <w:rsid w:val="00BA1BAD"/>
    <w:rsid w:val="00BA2A35"/>
    <w:rsid w:val="00BA799E"/>
    <w:rsid w:val="00BB2FBA"/>
    <w:rsid w:val="00BB74D5"/>
    <w:rsid w:val="00BC032D"/>
    <w:rsid w:val="00BF013C"/>
    <w:rsid w:val="00BF3F9A"/>
    <w:rsid w:val="00C03B21"/>
    <w:rsid w:val="00C05B74"/>
    <w:rsid w:val="00C10AB0"/>
    <w:rsid w:val="00C236A8"/>
    <w:rsid w:val="00C23FBF"/>
    <w:rsid w:val="00C42633"/>
    <w:rsid w:val="00C4388E"/>
    <w:rsid w:val="00C43C94"/>
    <w:rsid w:val="00C509D1"/>
    <w:rsid w:val="00C6215C"/>
    <w:rsid w:val="00C628EF"/>
    <w:rsid w:val="00C66BF8"/>
    <w:rsid w:val="00C717F2"/>
    <w:rsid w:val="00C87ECD"/>
    <w:rsid w:val="00C916AB"/>
    <w:rsid w:val="00CB3BBB"/>
    <w:rsid w:val="00CB7C1A"/>
    <w:rsid w:val="00CD6E84"/>
    <w:rsid w:val="00CE0D69"/>
    <w:rsid w:val="00CE5DDF"/>
    <w:rsid w:val="00CF71D6"/>
    <w:rsid w:val="00D01D4A"/>
    <w:rsid w:val="00D034B4"/>
    <w:rsid w:val="00D07AC2"/>
    <w:rsid w:val="00D229D8"/>
    <w:rsid w:val="00D22EBA"/>
    <w:rsid w:val="00D25998"/>
    <w:rsid w:val="00D273C5"/>
    <w:rsid w:val="00D27D5C"/>
    <w:rsid w:val="00D30FAD"/>
    <w:rsid w:val="00D3455A"/>
    <w:rsid w:val="00D45B76"/>
    <w:rsid w:val="00D46EA9"/>
    <w:rsid w:val="00D5378F"/>
    <w:rsid w:val="00D71136"/>
    <w:rsid w:val="00D905F5"/>
    <w:rsid w:val="00DB7D30"/>
    <w:rsid w:val="00DC7C19"/>
    <w:rsid w:val="00DD0779"/>
    <w:rsid w:val="00DD4694"/>
    <w:rsid w:val="00DD6CD7"/>
    <w:rsid w:val="00DF5B1C"/>
    <w:rsid w:val="00E11CDD"/>
    <w:rsid w:val="00E13A86"/>
    <w:rsid w:val="00E16002"/>
    <w:rsid w:val="00E17A3E"/>
    <w:rsid w:val="00E31F7D"/>
    <w:rsid w:val="00E42E2A"/>
    <w:rsid w:val="00E453A7"/>
    <w:rsid w:val="00E45C5F"/>
    <w:rsid w:val="00E4686C"/>
    <w:rsid w:val="00E56604"/>
    <w:rsid w:val="00E61CC9"/>
    <w:rsid w:val="00E7428E"/>
    <w:rsid w:val="00E838FB"/>
    <w:rsid w:val="00E85577"/>
    <w:rsid w:val="00EB7DE7"/>
    <w:rsid w:val="00EC2516"/>
    <w:rsid w:val="00ED5157"/>
    <w:rsid w:val="00EE100E"/>
    <w:rsid w:val="00EE11A6"/>
    <w:rsid w:val="00EE4B4C"/>
    <w:rsid w:val="00EE584D"/>
    <w:rsid w:val="00EE658E"/>
    <w:rsid w:val="00F02FD0"/>
    <w:rsid w:val="00F031A5"/>
    <w:rsid w:val="00F052A5"/>
    <w:rsid w:val="00F23221"/>
    <w:rsid w:val="00F354C9"/>
    <w:rsid w:val="00F35908"/>
    <w:rsid w:val="00F4757D"/>
    <w:rsid w:val="00F64D87"/>
    <w:rsid w:val="00F66638"/>
    <w:rsid w:val="00F66B41"/>
    <w:rsid w:val="00F702AC"/>
    <w:rsid w:val="00F7161C"/>
    <w:rsid w:val="00F760B6"/>
    <w:rsid w:val="00F779C0"/>
    <w:rsid w:val="00F81C9A"/>
    <w:rsid w:val="00F97F54"/>
    <w:rsid w:val="00FA15AD"/>
    <w:rsid w:val="00FA5D26"/>
    <w:rsid w:val="00FB1B75"/>
    <w:rsid w:val="00FC048B"/>
    <w:rsid w:val="00FE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F788D6-219B-446B-A3D5-E0989406B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5">
    <w:name w:val="heading 5"/>
    <w:basedOn w:val="a0"/>
    <w:next w:val="a0"/>
    <w:qFormat/>
    <w:rsid w:val="00FA5D26"/>
    <w:pPr>
      <w:keepNext/>
      <w:spacing w:line="720" w:lineRule="auto"/>
      <w:ind w:left="425"/>
      <w:outlineLvl w:val="4"/>
    </w:pPr>
    <w:rPr>
      <w:rFonts w:ascii="Arial" w:hAnsi="Arial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pPr>
      <w:tabs>
        <w:tab w:val="center" w:pos="4153"/>
        <w:tab w:val="right" w:pos="8306"/>
      </w:tabs>
      <w:snapToGrid w:val="0"/>
      <w:jc w:val="both"/>
    </w:pPr>
    <w:rPr>
      <w:rFonts w:eastAsia="標楷體"/>
      <w:sz w:val="20"/>
      <w:szCs w:val="20"/>
    </w:rPr>
  </w:style>
  <w:style w:type="character" w:styleId="a6">
    <w:name w:val="page number"/>
    <w:basedOn w:val="a1"/>
  </w:style>
  <w:style w:type="paragraph" w:customStyle="1" w:styleId="1">
    <w:name w:val="純文字1"/>
    <w:basedOn w:val="a0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7">
    <w:name w:val="Body Text Indent"/>
    <w:basedOn w:val="a0"/>
    <w:pPr>
      <w:snapToGrid w:val="0"/>
      <w:spacing w:after="120" w:line="480" w:lineRule="exact"/>
      <w:ind w:left="680" w:firstLine="680"/>
    </w:pPr>
    <w:rPr>
      <w:rFonts w:eastAsia="標楷體"/>
    </w:rPr>
  </w:style>
  <w:style w:type="paragraph" w:customStyle="1" w:styleId="a">
    <w:name w:val="一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eastAsia="雅真中楷"/>
      <w:sz w:val="28"/>
    </w:rPr>
  </w:style>
  <w:style w:type="paragraph" w:styleId="a8">
    <w:name w:val="Salutation"/>
    <w:basedOn w:val="a0"/>
    <w:next w:val="a0"/>
    <w:rPr>
      <w:rFonts w:ascii="標楷體" w:eastAsia="標楷體" w:hAnsi="標楷體"/>
      <w:color w:val="000000"/>
      <w:sz w:val="20"/>
      <w:szCs w:val="20"/>
    </w:rPr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a">
    <w:name w:val="標題二內文"/>
    <w:rsid w:val="00F702AC"/>
    <w:pPr>
      <w:widowControl w:val="0"/>
      <w:autoSpaceDN w:val="0"/>
      <w:snapToGrid w:val="0"/>
      <w:spacing w:line="360" w:lineRule="auto"/>
      <w:ind w:leftChars="360" w:left="1008" w:firstLineChars="200" w:firstLine="560"/>
    </w:pPr>
    <w:rPr>
      <w:rFonts w:eastAsia="標楷體"/>
      <w:bCs/>
      <w:color w:val="000000"/>
      <w:kern w:val="2"/>
      <w:sz w:val="28"/>
      <w:szCs w:val="48"/>
    </w:rPr>
  </w:style>
  <w:style w:type="paragraph" w:customStyle="1" w:styleId="ab">
    <w:name w:val="標題五內文"/>
    <w:basedOn w:val="5"/>
    <w:rsid w:val="00FA5D26"/>
    <w:pPr>
      <w:keepNext w:val="0"/>
      <w:snapToGrid w:val="0"/>
      <w:spacing w:before="100" w:beforeAutospacing="1" w:after="100" w:afterAutospacing="1" w:line="240" w:lineRule="auto"/>
      <w:ind w:leftChars="975" w:left="2730" w:firstLineChars="205" w:firstLine="574"/>
    </w:pPr>
    <w:rPr>
      <w:rFonts w:ascii="Times New Roman" w:eastAsia="標楷體" w:hAnsi="Times New Roman"/>
      <w:b w:val="0"/>
      <w:color w:val="000000"/>
      <w:sz w:val="28"/>
    </w:rPr>
  </w:style>
  <w:style w:type="paragraph" w:styleId="ac">
    <w:name w:val="Balloon Text"/>
    <w:basedOn w:val="a0"/>
    <w:semiHidden/>
    <w:rsid w:val="00E56604"/>
    <w:rPr>
      <w:rFonts w:ascii="Arial" w:hAnsi="Arial"/>
      <w:sz w:val="18"/>
      <w:szCs w:val="18"/>
    </w:rPr>
  </w:style>
  <w:style w:type="table" w:styleId="ad">
    <w:name w:val="Table Grid"/>
    <w:basedOn w:val="a2"/>
    <w:rsid w:val="00E5660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字元 字元1 字元 字元 字元 字元"/>
    <w:basedOn w:val="a0"/>
    <w:rsid w:val="009A19B4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styleId="ae">
    <w:name w:val="Placeholder Text"/>
    <w:basedOn w:val="a1"/>
    <w:uiPriority w:val="99"/>
    <w:semiHidden/>
    <w:rsid w:val="00C628EF"/>
    <w:rPr>
      <w:color w:val="808080"/>
    </w:rPr>
  </w:style>
  <w:style w:type="character" w:customStyle="1" w:styleId="a5">
    <w:name w:val="頁尾 字元"/>
    <w:basedOn w:val="a1"/>
    <w:link w:val="a4"/>
    <w:uiPriority w:val="99"/>
    <w:rsid w:val="00C628EF"/>
    <w:rPr>
      <w:rFonts w:eastAsia="標楷體"/>
      <w:kern w:val="2"/>
    </w:rPr>
  </w:style>
  <w:style w:type="paragraph" w:customStyle="1" w:styleId="11">
    <w:name w:val="純文字1"/>
    <w:basedOn w:val="a0"/>
    <w:rsid w:val="00716394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f">
    <w:name w:val="List Paragraph"/>
    <w:basedOn w:val="a0"/>
    <w:uiPriority w:val="34"/>
    <w:qFormat/>
    <w:rsid w:val="00716394"/>
    <w:pPr>
      <w:ind w:leftChars="200" w:left="480"/>
    </w:pPr>
  </w:style>
  <w:style w:type="paragraph" w:styleId="af0">
    <w:name w:val="Closing"/>
    <w:basedOn w:val="a0"/>
    <w:link w:val="af1"/>
    <w:rsid w:val="001609D0"/>
    <w:pPr>
      <w:ind w:leftChars="1800" w:left="100"/>
    </w:pPr>
    <w:rPr>
      <w:rFonts w:eastAsia="標楷體"/>
      <w:color w:val="000000"/>
      <w:szCs w:val="28"/>
    </w:rPr>
  </w:style>
  <w:style w:type="character" w:customStyle="1" w:styleId="af1">
    <w:name w:val="結語 字元"/>
    <w:basedOn w:val="a1"/>
    <w:link w:val="af0"/>
    <w:rsid w:val="001609D0"/>
    <w:rPr>
      <w:rFonts w:eastAsia="標楷體"/>
      <w:color w:val="000000"/>
      <w:kern w:val="2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360</Words>
  <Characters>2058</Characters>
  <Application>Microsoft Office Word</Application>
  <DocSecurity>0</DocSecurity>
  <Lines>17</Lines>
  <Paragraphs>4</Paragraphs>
  <ScaleCrop>false</ScaleCrop>
  <Company>PCC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中山大學金融學院採購審查須知</dc:title>
  <dc:subject/>
  <dc:creator>NSYSU</dc:creator>
  <cp:keywords/>
  <dc:description/>
  <cp:lastModifiedBy>Windows 使用者</cp:lastModifiedBy>
  <cp:revision>4</cp:revision>
  <cp:lastPrinted>2022-03-31T09:27:00Z</cp:lastPrinted>
  <dcterms:created xsi:type="dcterms:W3CDTF">2022-08-23T03:50:00Z</dcterms:created>
  <dcterms:modified xsi:type="dcterms:W3CDTF">2022-08-23T03:52:00Z</dcterms:modified>
</cp:coreProperties>
</file>